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69BBDC9F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bookmarkStart w:id="2" w:name="_GoBack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宋体" w:hAnsi="Arial" w:cs="Times New Roman"/>
          <w:b/>
          <w:sz w:val="24"/>
          <w:szCs w:val="20"/>
          <w:lang w:val="en-GB"/>
        </w:rPr>
        <w:t>WG4 Meeting#</w:t>
      </w:r>
      <w:r w:rsidR="00DD555A">
        <w:rPr>
          <w:rFonts w:ascii="Arial" w:eastAsia="宋体" w:hAnsi="Arial" w:cs="Times New Roman"/>
          <w:b/>
          <w:sz w:val="24"/>
          <w:szCs w:val="20"/>
          <w:lang w:val="en-GB"/>
        </w:rPr>
        <w:t>9</w:t>
      </w:r>
      <w:r w:rsidR="00D27872">
        <w:rPr>
          <w:rFonts w:ascii="Arial" w:eastAsia="宋体" w:hAnsi="Arial" w:cs="Times New Roman"/>
          <w:b/>
          <w:sz w:val="24"/>
          <w:szCs w:val="20"/>
          <w:lang w:val="en-GB"/>
        </w:rPr>
        <w:t>2bis</w:t>
      </w:r>
      <w:r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6220A7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1911758</w:t>
      </w:r>
    </w:p>
    <w:p w14:paraId="3DEDC117" w14:textId="316BAC68" w:rsidR="00841BCD" w:rsidRPr="00841BCD" w:rsidRDefault="00D27872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宋体" w:hAnsi="Arial" w:cs="Times New Roman"/>
          <w:b/>
          <w:sz w:val="24"/>
          <w:szCs w:val="20"/>
          <w:lang w:val="en-GB"/>
        </w:rPr>
        <w:t>Chongqing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China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October</w:t>
      </w:r>
      <w:r w:rsidR="001C2F6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363CF1">
        <w:rPr>
          <w:rFonts w:ascii="Arial" w:eastAsia="宋体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4</w:t>
      </w:r>
      <w:r w:rsidR="00BA724E" w:rsidRPr="00BA724E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 w:rsidR="00BA724E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– </w:t>
      </w:r>
      <w:r w:rsidR="00DD555A">
        <w:rPr>
          <w:rFonts w:ascii="Arial" w:eastAsia="宋体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8</w:t>
      </w:r>
      <w:r w:rsidR="00176671" w:rsidRPr="00001C9B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201</w:t>
      </w:r>
      <w:r w:rsidR="00DD555A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9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0011AA4D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291FCE">
        <w:rPr>
          <w:rFonts w:ascii="Arial" w:eastAsia="Calibri" w:hAnsi="Arial" w:cs="Arial"/>
          <w:b/>
          <w:bCs/>
          <w:sz w:val="24"/>
          <w:lang w:val="en-GB"/>
        </w:rPr>
        <w:t xml:space="preserve">RRM requirements for </w:t>
      </w:r>
      <w:r w:rsidR="00273E76">
        <w:rPr>
          <w:rFonts w:ascii="Arial" w:eastAsia="Calibri" w:hAnsi="Arial" w:cs="Arial"/>
          <w:b/>
          <w:bCs/>
          <w:sz w:val="24"/>
          <w:lang w:val="en-GB"/>
        </w:rPr>
        <w:t xml:space="preserve">CSI-RS based </w:t>
      </w:r>
      <w:r w:rsidR="00877A03">
        <w:rPr>
          <w:rFonts w:ascii="Arial" w:eastAsia="Calibri" w:hAnsi="Arial" w:cs="Arial"/>
          <w:b/>
          <w:bCs/>
          <w:sz w:val="24"/>
          <w:lang w:val="en-GB"/>
        </w:rPr>
        <w:t xml:space="preserve">intra-f </w:t>
      </w:r>
      <w:r w:rsidR="00273E76">
        <w:rPr>
          <w:rFonts w:ascii="Arial" w:eastAsia="Calibri" w:hAnsi="Arial" w:cs="Arial"/>
          <w:b/>
          <w:bCs/>
          <w:sz w:val="24"/>
          <w:lang w:val="en-GB"/>
        </w:rPr>
        <w:t>measurements</w:t>
      </w:r>
      <w:r w:rsidRPr="00F76141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6461A56B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220A7">
        <w:rPr>
          <w:rFonts w:ascii="Arial" w:eastAsia="MS Mincho" w:hAnsi="Arial" w:cs="Arial"/>
          <w:b/>
          <w:bCs/>
          <w:sz w:val="24"/>
          <w:szCs w:val="20"/>
          <w:lang w:val="en-GB"/>
        </w:rPr>
        <w:t>8.16.1.4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1DCB293" w14:textId="1113E7DE" w:rsidR="000A12B0" w:rsidRDefault="00F76141" w:rsidP="00013100">
      <w:pPr>
        <w:spacing w:before="120" w:after="120" w:line="256" w:lineRule="auto"/>
      </w:pPr>
      <w:r>
        <w:t>During RAN#</w:t>
      </w:r>
      <w:r w:rsidR="00E74D0B">
        <w:t>84</w:t>
      </w:r>
      <w:r>
        <w:t xml:space="preserve"> meeting, </w:t>
      </w:r>
      <w:r w:rsidR="00E74D0B">
        <w:t xml:space="preserve">a new Work Item (WI) was approved to specify the </w:t>
      </w:r>
      <w:r w:rsidR="00E74D0B" w:rsidRPr="00E74D0B">
        <w:t>RRM requirement</w:t>
      </w:r>
      <w:r w:rsidR="00E74D0B">
        <w:t>s</w:t>
      </w:r>
      <w:r w:rsidR="00E74D0B" w:rsidRPr="00E74D0B">
        <w:t xml:space="preserve"> for CSI-RS based L3 measurement</w:t>
      </w:r>
      <w:r w:rsidR="00E74D0B">
        <w:t xml:space="preserve"> with the objectives as listed below [1]. In this contribution, we are discussing the </w:t>
      </w:r>
      <w:r w:rsidR="007C6B8C">
        <w:rPr>
          <w:lang w:eastAsia="ja-JP" w:bidi="hi-IN"/>
        </w:rPr>
        <w:t>measurement bandwidth</w:t>
      </w:r>
      <w:r w:rsidR="00332CD3">
        <w:rPr>
          <w:lang w:eastAsia="ja-JP" w:bidi="hi-IN"/>
        </w:rPr>
        <w:t xml:space="preserve"> </w:t>
      </w:r>
      <w:r w:rsidR="006220A7">
        <w:rPr>
          <w:lang w:eastAsia="ja-JP" w:bidi="hi-IN"/>
        </w:rPr>
        <w:t xml:space="preserve">and some other RRM requirements </w:t>
      </w:r>
      <w:r w:rsidR="00332CD3">
        <w:rPr>
          <w:lang w:eastAsia="ja-JP" w:bidi="hi-IN"/>
        </w:rPr>
        <w:t>for CSI-RS based L3 measurement</w:t>
      </w:r>
      <w:r w:rsidR="006220A7">
        <w:rPr>
          <w:lang w:eastAsia="ja-JP" w:bidi="hi-IN"/>
        </w:rPr>
        <w:t>s</w:t>
      </w:r>
      <w:r w:rsidR="00F27BE7">
        <w:rPr>
          <w:lang w:eastAsia="ja-JP" w:bidi="hi-IN"/>
        </w:rPr>
        <w:t xml:space="preserve"> based on the simulation results</w:t>
      </w:r>
      <w:r w:rsidR="00E74D0B">
        <w:rPr>
          <w:lang w:eastAsia="ja-JP" w:bidi="hi-IN"/>
        </w:rPr>
        <w:t xml:space="preserve">.  </w:t>
      </w:r>
    </w:p>
    <w:p w14:paraId="511C7837" w14:textId="7B2662CD" w:rsidR="00F76141" w:rsidRDefault="00B37268" w:rsidP="000A12B0">
      <w:pPr>
        <w:spacing w:after="120"/>
        <w:jc w:val="center"/>
      </w:pPr>
      <w:r w:rsidRPr="00773615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26AEA33B" wp14:editId="35E36873">
                <wp:extent cx="5644566" cy="20234210"/>
                <wp:effectExtent l="0" t="0" r="13335" b="1016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4566" cy="20234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891ABE" w14:textId="77777777" w:rsidR="00AA68C0" w:rsidRPr="00F41642" w:rsidRDefault="00AA68C0" w:rsidP="00E74D0B">
                            <w:pPr>
                              <w:jc w:val="both"/>
                              <w:rPr>
                                <w:rFonts w:eastAsia="宋体"/>
                                <w:sz w:val="18"/>
                                <w:szCs w:val="18"/>
                              </w:rPr>
                            </w:pPr>
                            <w:r w:rsidRPr="00F41642">
                              <w:rPr>
                                <w:rFonts w:eastAsia="宋体"/>
                                <w:sz w:val="18"/>
                                <w:szCs w:val="18"/>
                              </w:rPr>
                              <w:t>This new WID proposed to specify RRM requirements for CSI-RS based L3 measurements with the following aspects,</w:t>
                            </w:r>
                          </w:p>
                          <w:p w14:paraId="47D3B49A" w14:textId="77777777" w:rsidR="00AA68C0" w:rsidRPr="00F41642" w:rsidRDefault="00AA68C0" w:rsidP="00E84793">
                            <w:pPr>
                              <w:numPr>
                                <w:ilvl w:val="0"/>
                                <w:numId w:val="8"/>
                              </w:numPr>
                              <w:spacing w:before="120" w:after="120" w:line="256" w:lineRule="auto"/>
                              <w:rPr>
                                <w:rFonts w:eastAsiaTheme="minorEastAsia"/>
                                <w:sz w:val="18"/>
                                <w:szCs w:val="18"/>
                                <w:lang w:eastAsia="ja-JP" w:bidi="hi-IN"/>
                              </w:rPr>
                            </w:pPr>
                            <w:r w:rsidRPr="00F41642">
                              <w:rPr>
                                <w:sz w:val="18"/>
                                <w:szCs w:val="18"/>
                                <w:lang w:eastAsia="ja-JP" w:bidi="hi-IN"/>
                              </w:rPr>
                              <w:t xml:space="preserve">Assumptions on Synchronization </w:t>
                            </w:r>
                          </w:p>
                          <w:p w14:paraId="1FC46006" w14:textId="77777777" w:rsidR="00AA68C0" w:rsidRPr="00F41642" w:rsidRDefault="00AA68C0" w:rsidP="00E84793">
                            <w:pPr>
                              <w:numPr>
                                <w:ilvl w:val="1"/>
                                <w:numId w:val="9"/>
                              </w:numPr>
                              <w:spacing w:before="120" w:after="120" w:line="256" w:lineRule="auto"/>
                              <w:rPr>
                                <w:sz w:val="18"/>
                                <w:szCs w:val="18"/>
                                <w:lang w:eastAsia="ja-JP" w:bidi="hi-IN"/>
                              </w:rPr>
                            </w:pPr>
                            <w:r w:rsidRPr="00F41642">
                              <w:rPr>
                                <w:sz w:val="18"/>
                                <w:szCs w:val="18"/>
                                <w:lang w:eastAsia="ja-JP" w:bidi="hi-IN"/>
                              </w:rPr>
                              <w:t xml:space="preserve">Single FFT is assumed for multiple cell measurements per frequency layer for both intra- and inter-frequency measurements.  </w:t>
                            </w:r>
                          </w:p>
                          <w:p w14:paraId="4BA4851E" w14:textId="77777777" w:rsidR="00AA68C0" w:rsidRPr="00F41642" w:rsidRDefault="00AA68C0" w:rsidP="00E84793">
                            <w:pPr>
                              <w:numPr>
                                <w:ilvl w:val="0"/>
                                <w:numId w:val="8"/>
                              </w:numPr>
                              <w:spacing w:before="120" w:after="120" w:line="256" w:lineRule="auto"/>
                              <w:rPr>
                                <w:sz w:val="18"/>
                                <w:szCs w:val="18"/>
                                <w:lang w:eastAsia="ja-JP" w:bidi="hi-IN"/>
                              </w:rPr>
                            </w:pPr>
                            <w:r w:rsidRPr="00F41642">
                              <w:rPr>
                                <w:sz w:val="18"/>
                                <w:szCs w:val="18"/>
                                <w:lang w:eastAsia="ja-JP" w:bidi="hi-IN"/>
                              </w:rPr>
                              <w:t xml:space="preserve">Measurement bandwidth of CSI-RS </w:t>
                            </w:r>
                            <w:r w:rsidRPr="00F41642">
                              <w:rPr>
                                <w:sz w:val="18"/>
                                <w:szCs w:val="18"/>
                                <w:lang w:bidi="hi-IN"/>
                              </w:rPr>
                              <w:t>for</w:t>
                            </w:r>
                            <w:r w:rsidRPr="00F41642">
                              <w:rPr>
                                <w:sz w:val="18"/>
                                <w:szCs w:val="18"/>
                                <w:lang w:eastAsia="ja-JP" w:bidi="hi-IN"/>
                              </w:rPr>
                              <w:t xml:space="preserve"> the minimum requirements</w:t>
                            </w:r>
                          </w:p>
                          <w:p w14:paraId="0193BFEC" w14:textId="77777777" w:rsidR="00AA68C0" w:rsidRPr="00F41642" w:rsidRDefault="00AA68C0" w:rsidP="00E84793">
                            <w:pPr>
                              <w:numPr>
                                <w:ilvl w:val="0"/>
                                <w:numId w:val="8"/>
                              </w:numPr>
                              <w:spacing w:before="120" w:after="120" w:line="256" w:lineRule="auto"/>
                              <w:rPr>
                                <w:sz w:val="18"/>
                                <w:szCs w:val="18"/>
                                <w:lang w:eastAsia="ja-JP" w:bidi="hi-IN"/>
                              </w:rPr>
                            </w:pPr>
                            <w:r w:rsidRPr="00F41642">
                              <w:rPr>
                                <w:sz w:val="18"/>
                                <w:szCs w:val="18"/>
                                <w:lang w:eastAsia="ja-JP" w:bidi="hi-IN"/>
                              </w:rPr>
                              <w:t xml:space="preserve">CSI-RS based intra-frequency and inter-frequency definition </w:t>
                            </w:r>
                          </w:p>
                          <w:p w14:paraId="1C36630E" w14:textId="77777777" w:rsidR="00AA68C0" w:rsidRPr="00F41642" w:rsidRDefault="00AA68C0" w:rsidP="00E84793">
                            <w:pPr>
                              <w:numPr>
                                <w:ilvl w:val="0"/>
                                <w:numId w:val="8"/>
                              </w:numPr>
                              <w:spacing w:before="120" w:after="120" w:line="256" w:lineRule="auto"/>
                              <w:rPr>
                                <w:sz w:val="18"/>
                                <w:szCs w:val="18"/>
                                <w:lang w:eastAsia="ja-JP" w:bidi="hi-IN"/>
                              </w:rPr>
                            </w:pPr>
                            <w:r w:rsidRPr="00F41642">
                              <w:rPr>
                                <w:sz w:val="18"/>
                                <w:szCs w:val="18"/>
                                <w:lang w:eastAsia="ja-JP" w:bidi="hi-IN"/>
                              </w:rPr>
                              <w:t xml:space="preserve">Intra-frequency and inter-frequency measurement requirements </w:t>
                            </w:r>
                          </w:p>
                          <w:p w14:paraId="6D82CAE7" w14:textId="77777777" w:rsidR="00AA68C0" w:rsidRPr="00F41642" w:rsidRDefault="00AA68C0" w:rsidP="00E84793">
                            <w:pPr>
                              <w:numPr>
                                <w:ilvl w:val="0"/>
                                <w:numId w:val="8"/>
                              </w:numPr>
                              <w:spacing w:before="120" w:after="120" w:line="256" w:lineRule="auto"/>
                              <w:rPr>
                                <w:sz w:val="18"/>
                                <w:szCs w:val="18"/>
                                <w:lang w:eastAsia="ja-JP" w:bidi="hi-IN"/>
                              </w:rPr>
                            </w:pPr>
                            <w:r w:rsidRPr="00F41642">
                              <w:rPr>
                                <w:sz w:val="18"/>
                                <w:szCs w:val="18"/>
                                <w:lang w:eastAsia="ja-JP" w:bidi="hi-IN"/>
                              </w:rPr>
                              <w:t>Evaluate and specify CSI-RS based L3 measurement accuracy</w:t>
                            </w:r>
                          </w:p>
                          <w:p w14:paraId="4C274C66" w14:textId="30461BE1" w:rsidR="00AA68C0" w:rsidRPr="00F41642" w:rsidRDefault="00AA68C0" w:rsidP="00E84793">
                            <w:pPr>
                              <w:numPr>
                                <w:ilvl w:val="0"/>
                                <w:numId w:val="8"/>
                              </w:numPr>
                              <w:spacing w:before="120" w:after="0" w:line="276" w:lineRule="auto"/>
                              <w:contextualSpacing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F41642">
                              <w:rPr>
                                <w:sz w:val="18"/>
                                <w:szCs w:val="18"/>
                                <w:lang w:eastAsia="ja-JP" w:bidi="hi-IN"/>
                              </w:rPr>
                              <w:t xml:space="preserve">Introduce new UE measurement capability, including number of frequency layer and number of cells etc., for CSI-RS based measurement 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6AEA33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44.45pt;height:159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">
                <v:textbox style="mso-fit-shape-to-text:t" inset="0,,0">
                  <w:txbxContent>
                    <w:p w14:paraId="15891ABE" w14:textId="77777777" w:rsidR="00AA68C0" w:rsidRPr="00F41642" w:rsidRDefault="00AA68C0" w:rsidP="00E74D0B">
                      <w:pPr>
                        <w:jc w:val="both"/>
                        <w:rPr>
                          <w:rFonts w:eastAsia="宋体"/>
                          <w:sz w:val="18"/>
                          <w:szCs w:val="18"/>
                        </w:rPr>
                      </w:pPr>
                      <w:r w:rsidRPr="00F41642">
                        <w:rPr>
                          <w:rFonts w:eastAsia="宋体"/>
                          <w:sz w:val="18"/>
                          <w:szCs w:val="18"/>
                        </w:rPr>
                        <w:t>This new WID proposed to specify RRM requirements for CSI-RS based L3 measurements with the following aspects,</w:t>
                      </w:r>
                    </w:p>
                    <w:p w14:paraId="47D3B49A" w14:textId="77777777" w:rsidR="00AA68C0" w:rsidRPr="00F41642" w:rsidRDefault="00AA68C0" w:rsidP="00E84793">
                      <w:pPr>
                        <w:numPr>
                          <w:ilvl w:val="0"/>
                          <w:numId w:val="8"/>
                        </w:numPr>
                        <w:spacing w:before="120" w:after="120" w:line="256" w:lineRule="auto"/>
                        <w:rPr>
                          <w:rFonts w:eastAsiaTheme="minorEastAsia"/>
                          <w:sz w:val="18"/>
                          <w:szCs w:val="18"/>
                          <w:lang w:eastAsia="ja-JP" w:bidi="hi-IN"/>
                        </w:rPr>
                      </w:pPr>
                      <w:r w:rsidRPr="00F41642">
                        <w:rPr>
                          <w:sz w:val="18"/>
                          <w:szCs w:val="18"/>
                          <w:lang w:eastAsia="ja-JP" w:bidi="hi-IN"/>
                        </w:rPr>
                        <w:t xml:space="preserve">Assumptions on Synchronization </w:t>
                      </w:r>
                    </w:p>
                    <w:p w14:paraId="1FC46006" w14:textId="77777777" w:rsidR="00AA68C0" w:rsidRPr="00F41642" w:rsidRDefault="00AA68C0" w:rsidP="00E84793">
                      <w:pPr>
                        <w:numPr>
                          <w:ilvl w:val="1"/>
                          <w:numId w:val="9"/>
                        </w:numPr>
                        <w:spacing w:before="120" w:after="120" w:line="256" w:lineRule="auto"/>
                        <w:rPr>
                          <w:sz w:val="18"/>
                          <w:szCs w:val="18"/>
                          <w:lang w:eastAsia="ja-JP" w:bidi="hi-IN"/>
                        </w:rPr>
                      </w:pPr>
                      <w:r w:rsidRPr="00F41642">
                        <w:rPr>
                          <w:sz w:val="18"/>
                          <w:szCs w:val="18"/>
                          <w:lang w:eastAsia="ja-JP" w:bidi="hi-IN"/>
                        </w:rPr>
                        <w:t xml:space="preserve">Single FFT is assumed for multiple cell measurements per frequency layer for both intra- and inter-frequency measurements.  </w:t>
                      </w:r>
                    </w:p>
                    <w:p w14:paraId="4BA4851E" w14:textId="77777777" w:rsidR="00AA68C0" w:rsidRPr="00F41642" w:rsidRDefault="00AA68C0" w:rsidP="00E84793">
                      <w:pPr>
                        <w:numPr>
                          <w:ilvl w:val="0"/>
                          <w:numId w:val="8"/>
                        </w:numPr>
                        <w:spacing w:before="120" w:after="120" w:line="256" w:lineRule="auto"/>
                        <w:rPr>
                          <w:sz w:val="18"/>
                          <w:szCs w:val="18"/>
                          <w:lang w:eastAsia="ja-JP" w:bidi="hi-IN"/>
                        </w:rPr>
                      </w:pPr>
                      <w:r w:rsidRPr="00F41642">
                        <w:rPr>
                          <w:sz w:val="18"/>
                          <w:szCs w:val="18"/>
                          <w:lang w:eastAsia="ja-JP" w:bidi="hi-IN"/>
                        </w:rPr>
                        <w:t xml:space="preserve">Measurement bandwidth of CSI-RS </w:t>
                      </w:r>
                      <w:r w:rsidRPr="00F41642">
                        <w:rPr>
                          <w:sz w:val="18"/>
                          <w:szCs w:val="18"/>
                          <w:lang w:bidi="hi-IN"/>
                        </w:rPr>
                        <w:t>for</w:t>
                      </w:r>
                      <w:r w:rsidRPr="00F41642">
                        <w:rPr>
                          <w:sz w:val="18"/>
                          <w:szCs w:val="18"/>
                          <w:lang w:eastAsia="ja-JP" w:bidi="hi-IN"/>
                        </w:rPr>
                        <w:t xml:space="preserve"> the minimum requirements</w:t>
                      </w:r>
                    </w:p>
                    <w:p w14:paraId="0193BFEC" w14:textId="77777777" w:rsidR="00AA68C0" w:rsidRPr="00F41642" w:rsidRDefault="00AA68C0" w:rsidP="00E84793">
                      <w:pPr>
                        <w:numPr>
                          <w:ilvl w:val="0"/>
                          <w:numId w:val="8"/>
                        </w:numPr>
                        <w:spacing w:before="120" w:after="120" w:line="256" w:lineRule="auto"/>
                        <w:rPr>
                          <w:sz w:val="18"/>
                          <w:szCs w:val="18"/>
                          <w:lang w:eastAsia="ja-JP" w:bidi="hi-IN"/>
                        </w:rPr>
                      </w:pPr>
                      <w:r w:rsidRPr="00F41642">
                        <w:rPr>
                          <w:sz w:val="18"/>
                          <w:szCs w:val="18"/>
                          <w:lang w:eastAsia="ja-JP" w:bidi="hi-IN"/>
                        </w:rPr>
                        <w:t xml:space="preserve">CSI-RS based intra-frequency and inter-frequency definition </w:t>
                      </w:r>
                    </w:p>
                    <w:p w14:paraId="1C36630E" w14:textId="77777777" w:rsidR="00AA68C0" w:rsidRPr="00F41642" w:rsidRDefault="00AA68C0" w:rsidP="00E84793">
                      <w:pPr>
                        <w:numPr>
                          <w:ilvl w:val="0"/>
                          <w:numId w:val="8"/>
                        </w:numPr>
                        <w:spacing w:before="120" w:after="120" w:line="256" w:lineRule="auto"/>
                        <w:rPr>
                          <w:sz w:val="18"/>
                          <w:szCs w:val="18"/>
                          <w:lang w:eastAsia="ja-JP" w:bidi="hi-IN"/>
                        </w:rPr>
                      </w:pPr>
                      <w:r w:rsidRPr="00F41642">
                        <w:rPr>
                          <w:sz w:val="18"/>
                          <w:szCs w:val="18"/>
                          <w:lang w:eastAsia="ja-JP" w:bidi="hi-IN"/>
                        </w:rPr>
                        <w:t xml:space="preserve">Intra-frequency and inter-frequency measurement requirements </w:t>
                      </w:r>
                    </w:p>
                    <w:p w14:paraId="6D82CAE7" w14:textId="77777777" w:rsidR="00AA68C0" w:rsidRPr="00F41642" w:rsidRDefault="00AA68C0" w:rsidP="00E84793">
                      <w:pPr>
                        <w:numPr>
                          <w:ilvl w:val="0"/>
                          <w:numId w:val="8"/>
                        </w:numPr>
                        <w:spacing w:before="120" w:after="120" w:line="256" w:lineRule="auto"/>
                        <w:rPr>
                          <w:sz w:val="18"/>
                          <w:szCs w:val="18"/>
                          <w:lang w:eastAsia="ja-JP" w:bidi="hi-IN"/>
                        </w:rPr>
                      </w:pPr>
                      <w:r w:rsidRPr="00F41642">
                        <w:rPr>
                          <w:sz w:val="18"/>
                          <w:szCs w:val="18"/>
                          <w:lang w:eastAsia="ja-JP" w:bidi="hi-IN"/>
                        </w:rPr>
                        <w:t>Evaluate and specify CSI-RS based L3 measurement accuracy</w:t>
                      </w:r>
                    </w:p>
                    <w:p w14:paraId="4C274C66" w14:textId="30461BE1" w:rsidR="00AA68C0" w:rsidRPr="00F41642" w:rsidRDefault="00AA68C0" w:rsidP="00E84793">
                      <w:pPr>
                        <w:numPr>
                          <w:ilvl w:val="0"/>
                          <w:numId w:val="8"/>
                        </w:numPr>
                        <w:spacing w:before="120" w:after="0" w:line="276" w:lineRule="auto"/>
                        <w:contextualSpacing/>
                        <w:jc w:val="both"/>
                        <w:rPr>
                          <w:sz w:val="18"/>
                          <w:szCs w:val="18"/>
                        </w:rPr>
                      </w:pPr>
                      <w:r w:rsidRPr="00F41642">
                        <w:rPr>
                          <w:sz w:val="18"/>
                          <w:szCs w:val="18"/>
                          <w:lang w:eastAsia="ja-JP" w:bidi="hi-IN"/>
                        </w:rPr>
                        <w:t xml:space="preserve">Introduce new UE measurement capability, including number of frequency layer and number of cells etc., for CSI-RS based measurement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F76141">
        <w:t xml:space="preserve">           </w:t>
      </w:r>
    </w:p>
    <w:p w14:paraId="18D9DDA6" w14:textId="77777777" w:rsidR="004313CD" w:rsidRDefault="004313CD" w:rsidP="00AE56B1">
      <w:pPr>
        <w:pStyle w:val="RAN4H1"/>
      </w:pPr>
      <w:r>
        <w:t xml:space="preserve">RRM requirements for CSI-RS based measurements </w:t>
      </w:r>
    </w:p>
    <w:p w14:paraId="2FF6A72B" w14:textId="69022098" w:rsidR="003B659E" w:rsidRPr="00841BCD" w:rsidRDefault="006E7347" w:rsidP="00B70FE4">
      <w:pPr>
        <w:pStyle w:val="RAN4H2"/>
      </w:pPr>
      <w:r>
        <w:t>Number of cells and number of CSI-RS resources</w:t>
      </w:r>
    </w:p>
    <w:p w14:paraId="024CD01E" w14:textId="24E7BC15" w:rsidR="00353F0C" w:rsidRDefault="00161941" w:rsidP="005657EA">
      <w:pPr>
        <w:spacing w:after="120"/>
        <w:jc w:val="both"/>
        <w:rPr>
          <w:rFonts w:eastAsia="宋体"/>
        </w:rPr>
      </w:pPr>
      <w:bookmarkStart w:id="4" w:name="_Hlk20768592"/>
      <w:r>
        <w:rPr>
          <w:rFonts w:eastAsia="宋体"/>
        </w:rPr>
        <w:t xml:space="preserve">During RAN4#90bis meeting, RAN2 send a LS to RAN1/RAN4 asking for the clarification on the </w:t>
      </w:r>
      <w:r w:rsidRPr="00A61846">
        <w:rPr>
          <w:rFonts w:eastAsia="宋体"/>
        </w:rPr>
        <w:t>maximum number of CSI-RS resource restriction per frequency layer</w:t>
      </w:r>
      <w:r>
        <w:rPr>
          <w:rFonts w:eastAsia="宋体"/>
        </w:rPr>
        <w:t xml:space="preserve"> [</w:t>
      </w:r>
      <w:r w:rsidR="0059011B">
        <w:rPr>
          <w:rFonts w:eastAsia="宋体"/>
        </w:rPr>
        <w:t>2</w:t>
      </w:r>
      <w:r>
        <w:rPr>
          <w:rFonts w:eastAsia="宋体"/>
        </w:rPr>
        <w:t>].</w:t>
      </w:r>
      <w:r w:rsidR="00353F0C">
        <w:rPr>
          <w:rFonts w:eastAsia="宋体"/>
        </w:rPr>
        <w:t xml:space="preserve"> </w:t>
      </w:r>
      <w:r w:rsidR="00753679">
        <w:rPr>
          <w:rFonts w:eastAsia="宋体"/>
        </w:rPr>
        <w:t>In the reply LS [</w:t>
      </w:r>
      <w:r w:rsidR="0059011B">
        <w:rPr>
          <w:rFonts w:eastAsia="宋体"/>
        </w:rPr>
        <w:t>3</w:t>
      </w:r>
      <w:r w:rsidR="00753679">
        <w:rPr>
          <w:rFonts w:eastAsia="宋体"/>
        </w:rPr>
        <w:t xml:space="preserve">], RAN1 aligned with RAN2 that </w:t>
      </w:r>
      <w:r w:rsidR="00753679" w:rsidRPr="00753679">
        <w:rPr>
          <w:rFonts w:eastAsia="宋体"/>
        </w:rPr>
        <w:t>frequency layer for CSI-RS mobility resources is measurement object (MO)</w:t>
      </w:r>
      <w:r w:rsidR="00353F0C">
        <w:rPr>
          <w:rFonts w:eastAsia="宋体"/>
        </w:rPr>
        <w:t xml:space="preserve">, and </w:t>
      </w:r>
      <w:r w:rsidR="005657EA">
        <w:rPr>
          <w:rFonts w:eastAsia="宋体"/>
        </w:rPr>
        <w:t xml:space="preserve">that RAN1 restricted the number of CSI-RS resources per MO as below to </w:t>
      </w:r>
      <w:r w:rsidR="005657EA" w:rsidRPr="005657EA">
        <w:rPr>
          <w:rFonts w:eastAsia="宋体"/>
        </w:rPr>
        <w:t>ensure UE complexity for performing CSI-RS measurements is not over-burdened</w:t>
      </w:r>
      <w:r w:rsidR="005657EA">
        <w:rPr>
          <w:rFonts w:eastAsia="宋体"/>
        </w:rPr>
        <w:t>.</w:t>
      </w:r>
      <w:bookmarkEnd w:id="4"/>
      <w:r w:rsidR="005657EA">
        <w:rPr>
          <w:rFonts w:eastAsia="宋体"/>
        </w:rPr>
        <w:t xml:space="preserve"> From RAN4 point of view, it is proposed to </w:t>
      </w:r>
      <w:r w:rsidR="00840031">
        <w:rPr>
          <w:rFonts w:eastAsia="宋体"/>
        </w:rPr>
        <w:t xml:space="preserve">define the RRM requirements </w:t>
      </w:r>
      <w:r w:rsidR="00F36F67">
        <w:rPr>
          <w:rFonts w:eastAsia="宋体"/>
        </w:rPr>
        <w:t>per</w:t>
      </w:r>
      <w:r w:rsidR="00840031">
        <w:rPr>
          <w:rFonts w:eastAsia="宋体"/>
        </w:rPr>
        <w:t xml:space="preserve"> measurement object instead of frequency layer, in alignment with RAN1/RAN2</w:t>
      </w:r>
      <w:r w:rsidR="00F36F67">
        <w:rPr>
          <w:rFonts w:eastAsia="宋体"/>
        </w:rPr>
        <w:t>,</w:t>
      </w:r>
      <w:r w:rsidR="00840031">
        <w:rPr>
          <w:rFonts w:eastAsia="宋体"/>
        </w:rPr>
        <w:t xml:space="preserve"> and </w:t>
      </w:r>
      <w:r w:rsidR="005657EA">
        <w:rPr>
          <w:rFonts w:eastAsia="宋体"/>
        </w:rPr>
        <w:t xml:space="preserve">adopt the RAN1 decision on the number of CSI-RS </w:t>
      </w:r>
      <w:r w:rsidR="00F36F67">
        <w:rPr>
          <w:rFonts w:eastAsia="宋体"/>
        </w:rPr>
        <w:t>resources per MO</w:t>
      </w:r>
      <w:r w:rsidR="005657EA">
        <w:rPr>
          <w:rFonts w:eastAsia="宋体"/>
        </w:rPr>
        <w:t xml:space="preserve">. </w:t>
      </w:r>
    </w:p>
    <w:p w14:paraId="69274147" w14:textId="0ACC6664" w:rsidR="006220A7" w:rsidRDefault="006220A7" w:rsidP="00013100">
      <w:pPr>
        <w:spacing w:after="120"/>
        <w:ind w:left="142" w:firstLine="142"/>
        <w:jc w:val="both"/>
        <w:rPr>
          <w:rFonts w:eastAsia="宋体"/>
        </w:rPr>
      </w:pPr>
      <w:r w:rsidRPr="00F94A4F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5E80CD9D" wp14:editId="0E5CDE39">
                <wp:extent cx="5644566" cy="20234210"/>
                <wp:effectExtent l="0" t="0" r="13335" b="1016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4566" cy="20234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44D95F" w14:textId="77777777" w:rsidR="006220A7" w:rsidRPr="00F94A4F" w:rsidRDefault="006220A7" w:rsidP="006220A7">
                            <w:pPr>
                              <w:rPr>
                                <w:rFonts w:cs="Times New Roman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F94A4F">
                              <w:rPr>
                                <w:rFonts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A UE configured with the higher layer parameters </w:t>
                            </w:r>
                            <w:r w:rsidRPr="00F94A4F">
                              <w:rPr>
                                <w:rFonts w:cs="Times New Roman"/>
                                <w:i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>CSI-RS-Resource-Mobility</w:t>
                            </w:r>
                            <w:r w:rsidRPr="00F94A4F">
                              <w:rPr>
                                <w:rFonts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may expect to be configured</w:t>
                            </w:r>
                          </w:p>
                          <w:p w14:paraId="2E53C97C" w14:textId="77777777" w:rsidR="006220A7" w:rsidRPr="00F94A4F" w:rsidRDefault="006220A7" w:rsidP="006220A7">
                            <w:pPr>
                              <w:pStyle w:val="B1"/>
                              <w:rPr>
                                <w:sz w:val="18"/>
                                <w:szCs w:val="18"/>
                              </w:rPr>
                            </w:pPr>
                            <w:r w:rsidRPr="00F94A4F">
                              <w:rPr>
                                <w:rFonts w:eastAsia="Malgun Gothic"/>
                                <w:sz w:val="18"/>
                                <w:szCs w:val="18"/>
                              </w:rPr>
                              <w:t>-</w:t>
                            </w:r>
                            <w:r w:rsidRPr="00F94A4F">
                              <w:rPr>
                                <w:rFonts w:eastAsia="Malgun Gothic"/>
                                <w:sz w:val="18"/>
                                <w:szCs w:val="18"/>
                              </w:rPr>
                              <w:tab/>
                            </w:r>
                            <w:r w:rsidRPr="00F94A4F">
                              <w:rPr>
                                <w:sz w:val="18"/>
                                <w:szCs w:val="18"/>
                              </w:rPr>
                              <w:t xml:space="preserve">with no more than 96 CSI-RS resources per higher layer parameter </w:t>
                            </w:r>
                            <w:proofErr w:type="spellStart"/>
                            <w:r w:rsidRPr="00F94A4F">
                              <w:rPr>
                                <w:i/>
                                <w:sz w:val="18"/>
                                <w:szCs w:val="18"/>
                              </w:rPr>
                              <w:t>MeasObjectNR</w:t>
                            </w:r>
                            <w:proofErr w:type="spellEnd"/>
                            <w:r w:rsidRPr="00F94A4F">
                              <w:rPr>
                                <w:sz w:val="18"/>
                                <w:szCs w:val="18"/>
                              </w:rPr>
                              <w:t xml:space="preserve"> when all CSI-RS resources configured by the same higher layer parameter </w:t>
                            </w:r>
                            <w:proofErr w:type="spellStart"/>
                            <w:r w:rsidRPr="00F94A4F">
                              <w:rPr>
                                <w:i/>
                                <w:sz w:val="18"/>
                                <w:szCs w:val="18"/>
                              </w:rPr>
                              <w:t>MeasObjectNR</w:t>
                            </w:r>
                            <w:proofErr w:type="spellEnd"/>
                            <w:r w:rsidRPr="00F94A4F">
                              <w:rPr>
                                <w:sz w:val="18"/>
                                <w:szCs w:val="18"/>
                              </w:rPr>
                              <w:t xml:space="preserve"> have been configured with </w:t>
                            </w:r>
                            <w:proofErr w:type="spellStart"/>
                            <w:r w:rsidRPr="00F94A4F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associatedSSB</w:t>
                            </w:r>
                            <w:proofErr w:type="spellEnd"/>
                            <w:r w:rsidRPr="00F94A4F">
                              <w:rPr>
                                <w:sz w:val="18"/>
                                <w:szCs w:val="18"/>
                              </w:rPr>
                              <w:t xml:space="preserve">, or, </w:t>
                            </w:r>
                          </w:p>
                          <w:p w14:paraId="5F6567D2" w14:textId="77777777" w:rsidR="006220A7" w:rsidRPr="00F94A4F" w:rsidRDefault="006220A7" w:rsidP="006220A7">
                            <w:pPr>
                              <w:pStyle w:val="B1"/>
                              <w:rPr>
                                <w:sz w:val="18"/>
                                <w:szCs w:val="18"/>
                              </w:rPr>
                            </w:pPr>
                            <w:r w:rsidRPr="00F94A4F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94A4F">
                              <w:rPr>
                                <w:rFonts w:eastAsia="Malgun Gothic"/>
                                <w:sz w:val="18"/>
                                <w:szCs w:val="18"/>
                              </w:rPr>
                              <w:t>-</w:t>
                            </w:r>
                            <w:r w:rsidRPr="00F94A4F">
                              <w:rPr>
                                <w:rFonts w:eastAsia="Malgun Gothic"/>
                                <w:sz w:val="18"/>
                                <w:szCs w:val="18"/>
                              </w:rPr>
                              <w:tab/>
                            </w:r>
                            <w:r w:rsidRPr="00F94A4F">
                              <w:rPr>
                                <w:sz w:val="18"/>
                                <w:szCs w:val="18"/>
                              </w:rPr>
                              <w:t xml:space="preserve">with no more than 64 CSI-RS resources per higher layer parameter </w:t>
                            </w:r>
                            <w:proofErr w:type="spellStart"/>
                            <w:r w:rsidRPr="00F94A4F">
                              <w:rPr>
                                <w:i/>
                                <w:sz w:val="18"/>
                                <w:szCs w:val="18"/>
                              </w:rPr>
                              <w:t>MeasObjectNR</w:t>
                            </w:r>
                            <w:proofErr w:type="spellEnd"/>
                            <w:r w:rsidRPr="00F94A4F">
                              <w:rPr>
                                <w:sz w:val="18"/>
                                <w:szCs w:val="18"/>
                              </w:rPr>
                              <w:t xml:space="preserve"> when all CSI-RS resources have been configured without </w:t>
                            </w:r>
                            <w:proofErr w:type="spellStart"/>
                            <w:r w:rsidRPr="00F94A4F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associatedSSB</w:t>
                            </w:r>
                            <w:proofErr w:type="spellEnd"/>
                            <w:r w:rsidRPr="00F94A4F">
                              <w:rPr>
                                <w:sz w:val="18"/>
                                <w:szCs w:val="18"/>
                              </w:rPr>
                              <w:t xml:space="preserve"> or when only some of the CSI-RS resources have been configured with </w:t>
                            </w:r>
                            <w:proofErr w:type="spellStart"/>
                            <w:r w:rsidRPr="00F94A4F">
                              <w:rPr>
                                <w:sz w:val="18"/>
                                <w:szCs w:val="18"/>
                              </w:rPr>
                              <w:t>associatedSSB</w:t>
                            </w:r>
                            <w:proofErr w:type="spellEnd"/>
                            <w:r w:rsidRPr="00F94A4F">
                              <w:rPr>
                                <w:sz w:val="18"/>
                                <w:szCs w:val="18"/>
                              </w:rPr>
                              <w:t xml:space="preserve"> by the same higher layer parameter </w:t>
                            </w:r>
                            <w:proofErr w:type="spellStart"/>
                            <w:r w:rsidRPr="00F94A4F">
                              <w:rPr>
                                <w:i/>
                                <w:sz w:val="18"/>
                                <w:szCs w:val="18"/>
                              </w:rPr>
                              <w:t>MeasObjectNR</w:t>
                            </w:r>
                            <w:proofErr w:type="spellEnd"/>
                          </w:p>
                          <w:p w14:paraId="504CD1F5" w14:textId="77777777" w:rsidR="006220A7" w:rsidRPr="00F94A4F" w:rsidRDefault="006220A7" w:rsidP="006220A7">
                            <w:pPr>
                              <w:pStyle w:val="B2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F94A4F">
                              <w:rPr>
                                <w:rFonts w:ascii="Times New Roman" w:eastAsia="Malgun Gothic" w:hAnsi="Times New Roman" w:cs="Times New Roman"/>
                                <w:sz w:val="18"/>
                                <w:szCs w:val="18"/>
                              </w:rPr>
                              <w:t>-</w:t>
                            </w:r>
                            <w:r w:rsidRPr="00F94A4F">
                              <w:rPr>
                                <w:rFonts w:ascii="Times New Roman" w:eastAsia="Malgun Gothic" w:hAnsi="Times New Roman" w:cs="Times New Roman"/>
                                <w:sz w:val="18"/>
                                <w:szCs w:val="18"/>
                              </w:rPr>
                              <w:tab/>
                            </w:r>
                            <w:r w:rsidRPr="00F94A4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For frequency range 1 the </w:t>
                            </w:r>
                            <w:proofErr w:type="spellStart"/>
                            <w:r w:rsidRPr="00F94A4F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18"/>
                                <w:szCs w:val="18"/>
                              </w:rPr>
                              <w:t>associatedSSB</w:t>
                            </w:r>
                            <w:proofErr w:type="spellEnd"/>
                            <w:r w:rsidRPr="00F94A4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is optionally present for each CSI-RS resource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E80CD9D" id="_x0000_s1027" type="#_x0000_t202" style="width:444.45pt;height:159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">
                <v:textbox style="mso-fit-shape-to-text:t" inset="0,,0">
                  <w:txbxContent>
                    <w:p w14:paraId="2A44D95F" w14:textId="77777777" w:rsidR="006220A7" w:rsidRPr="00F94A4F" w:rsidRDefault="006220A7" w:rsidP="006220A7">
                      <w:pPr>
                        <w:rPr>
                          <w:rFonts w:cs="Times New Roman"/>
                          <w:color w:val="000000" w:themeColor="text1"/>
                          <w:sz w:val="18"/>
                          <w:szCs w:val="18"/>
                        </w:rPr>
                      </w:pPr>
                      <w:r w:rsidRPr="00F94A4F">
                        <w:rPr>
                          <w:rFonts w:cs="Times New Roman"/>
                          <w:color w:val="000000" w:themeColor="text1"/>
                          <w:sz w:val="18"/>
                          <w:szCs w:val="18"/>
                        </w:rPr>
                        <w:t xml:space="preserve">A UE configured with the higher layer parameters </w:t>
                      </w:r>
                      <w:r w:rsidRPr="00F94A4F">
                        <w:rPr>
                          <w:rFonts w:cs="Times New Roman"/>
                          <w:i/>
                          <w:iCs/>
                          <w:color w:val="000000" w:themeColor="text1"/>
                          <w:sz w:val="18"/>
                          <w:szCs w:val="18"/>
                        </w:rPr>
                        <w:t>CSI-RS-Resource-Mobility</w:t>
                      </w:r>
                      <w:r w:rsidRPr="00F94A4F">
                        <w:rPr>
                          <w:rFonts w:cs="Times New Roman"/>
                          <w:color w:val="000000" w:themeColor="text1"/>
                          <w:sz w:val="18"/>
                          <w:szCs w:val="18"/>
                        </w:rPr>
                        <w:t xml:space="preserve"> may expect to be configured</w:t>
                      </w:r>
                    </w:p>
                    <w:p w14:paraId="2E53C97C" w14:textId="77777777" w:rsidR="006220A7" w:rsidRPr="00F94A4F" w:rsidRDefault="006220A7" w:rsidP="006220A7">
                      <w:pPr>
                        <w:pStyle w:val="B1"/>
                        <w:rPr>
                          <w:sz w:val="18"/>
                          <w:szCs w:val="18"/>
                        </w:rPr>
                      </w:pPr>
                      <w:r w:rsidRPr="00F94A4F">
                        <w:rPr>
                          <w:rFonts w:eastAsia="Malgun Gothic"/>
                          <w:sz w:val="18"/>
                          <w:szCs w:val="18"/>
                        </w:rPr>
                        <w:t>-</w:t>
                      </w:r>
                      <w:r w:rsidRPr="00F94A4F">
                        <w:rPr>
                          <w:rFonts w:eastAsia="Malgun Gothic"/>
                          <w:sz w:val="18"/>
                          <w:szCs w:val="18"/>
                        </w:rPr>
                        <w:tab/>
                      </w:r>
                      <w:r w:rsidRPr="00F94A4F">
                        <w:rPr>
                          <w:sz w:val="18"/>
                          <w:szCs w:val="18"/>
                        </w:rPr>
                        <w:t xml:space="preserve">with no more than 96 CSI-RS resources per higher layer parameter </w:t>
                      </w:r>
                      <w:proofErr w:type="spellStart"/>
                      <w:r w:rsidRPr="00F94A4F">
                        <w:rPr>
                          <w:i/>
                          <w:sz w:val="18"/>
                          <w:szCs w:val="18"/>
                        </w:rPr>
                        <w:t>MeasObjectNR</w:t>
                      </w:r>
                      <w:proofErr w:type="spellEnd"/>
                      <w:r w:rsidRPr="00F94A4F">
                        <w:rPr>
                          <w:sz w:val="18"/>
                          <w:szCs w:val="18"/>
                        </w:rPr>
                        <w:t xml:space="preserve"> when all CSI-RS resources configured by the same higher layer parameter </w:t>
                      </w:r>
                      <w:proofErr w:type="spellStart"/>
                      <w:r w:rsidRPr="00F94A4F">
                        <w:rPr>
                          <w:i/>
                          <w:sz w:val="18"/>
                          <w:szCs w:val="18"/>
                        </w:rPr>
                        <w:t>MeasObjectNR</w:t>
                      </w:r>
                      <w:proofErr w:type="spellEnd"/>
                      <w:r w:rsidRPr="00F94A4F">
                        <w:rPr>
                          <w:sz w:val="18"/>
                          <w:szCs w:val="18"/>
                        </w:rPr>
                        <w:t xml:space="preserve"> have been configured with </w:t>
                      </w:r>
                      <w:proofErr w:type="spellStart"/>
                      <w:r w:rsidRPr="00F94A4F">
                        <w:rPr>
                          <w:i/>
                          <w:iCs/>
                          <w:sz w:val="18"/>
                          <w:szCs w:val="18"/>
                        </w:rPr>
                        <w:t>associatedSSB</w:t>
                      </w:r>
                      <w:proofErr w:type="spellEnd"/>
                      <w:r w:rsidRPr="00F94A4F">
                        <w:rPr>
                          <w:sz w:val="18"/>
                          <w:szCs w:val="18"/>
                        </w:rPr>
                        <w:t xml:space="preserve">, or, </w:t>
                      </w:r>
                    </w:p>
                    <w:p w14:paraId="5F6567D2" w14:textId="77777777" w:rsidR="006220A7" w:rsidRPr="00F94A4F" w:rsidRDefault="006220A7" w:rsidP="006220A7">
                      <w:pPr>
                        <w:pStyle w:val="B1"/>
                        <w:rPr>
                          <w:sz w:val="18"/>
                          <w:szCs w:val="18"/>
                        </w:rPr>
                      </w:pPr>
                      <w:r w:rsidRPr="00F94A4F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F94A4F">
                        <w:rPr>
                          <w:rFonts w:eastAsia="Malgun Gothic"/>
                          <w:sz w:val="18"/>
                          <w:szCs w:val="18"/>
                        </w:rPr>
                        <w:t>-</w:t>
                      </w:r>
                      <w:r w:rsidRPr="00F94A4F">
                        <w:rPr>
                          <w:rFonts w:eastAsia="Malgun Gothic"/>
                          <w:sz w:val="18"/>
                          <w:szCs w:val="18"/>
                        </w:rPr>
                        <w:tab/>
                      </w:r>
                      <w:r w:rsidRPr="00F94A4F">
                        <w:rPr>
                          <w:sz w:val="18"/>
                          <w:szCs w:val="18"/>
                        </w:rPr>
                        <w:t xml:space="preserve">with no more than 64 CSI-RS resources per higher layer parameter </w:t>
                      </w:r>
                      <w:proofErr w:type="spellStart"/>
                      <w:r w:rsidRPr="00F94A4F">
                        <w:rPr>
                          <w:i/>
                          <w:sz w:val="18"/>
                          <w:szCs w:val="18"/>
                        </w:rPr>
                        <w:t>MeasObjectNR</w:t>
                      </w:r>
                      <w:proofErr w:type="spellEnd"/>
                      <w:r w:rsidRPr="00F94A4F">
                        <w:rPr>
                          <w:sz w:val="18"/>
                          <w:szCs w:val="18"/>
                        </w:rPr>
                        <w:t xml:space="preserve"> when all CSI-RS resources have been configured without </w:t>
                      </w:r>
                      <w:proofErr w:type="spellStart"/>
                      <w:r w:rsidRPr="00F94A4F">
                        <w:rPr>
                          <w:i/>
                          <w:iCs/>
                          <w:sz w:val="18"/>
                          <w:szCs w:val="18"/>
                        </w:rPr>
                        <w:t>associatedSSB</w:t>
                      </w:r>
                      <w:proofErr w:type="spellEnd"/>
                      <w:r w:rsidRPr="00F94A4F">
                        <w:rPr>
                          <w:sz w:val="18"/>
                          <w:szCs w:val="18"/>
                        </w:rPr>
                        <w:t xml:space="preserve"> or when only some of the CSI-RS resources have been configured with </w:t>
                      </w:r>
                      <w:proofErr w:type="spellStart"/>
                      <w:r w:rsidRPr="00F94A4F">
                        <w:rPr>
                          <w:sz w:val="18"/>
                          <w:szCs w:val="18"/>
                        </w:rPr>
                        <w:t>associatedSSB</w:t>
                      </w:r>
                      <w:proofErr w:type="spellEnd"/>
                      <w:r w:rsidRPr="00F94A4F">
                        <w:rPr>
                          <w:sz w:val="18"/>
                          <w:szCs w:val="18"/>
                        </w:rPr>
                        <w:t xml:space="preserve"> by the same higher layer parameter </w:t>
                      </w:r>
                      <w:proofErr w:type="spellStart"/>
                      <w:r w:rsidRPr="00F94A4F">
                        <w:rPr>
                          <w:i/>
                          <w:sz w:val="18"/>
                          <w:szCs w:val="18"/>
                        </w:rPr>
                        <w:t>MeasObjectNR</w:t>
                      </w:r>
                      <w:proofErr w:type="spellEnd"/>
                    </w:p>
                    <w:p w14:paraId="504CD1F5" w14:textId="77777777" w:rsidR="006220A7" w:rsidRPr="00F94A4F" w:rsidRDefault="006220A7" w:rsidP="006220A7">
                      <w:pPr>
                        <w:pStyle w:val="B2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F94A4F">
                        <w:rPr>
                          <w:rFonts w:ascii="Times New Roman" w:eastAsia="Malgun Gothic" w:hAnsi="Times New Roman" w:cs="Times New Roman"/>
                          <w:sz w:val="18"/>
                          <w:szCs w:val="18"/>
                        </w:rPr>
                        <w:t>-</w:t>
                      </w:r>
                      <w:r w:rsidRPr="00F94A4F">
                        <w:rPr>
                          <w:rFonts w:ascii="Times New Roman" w:eastAsia="Malgun Gothic" w:hAnsi="Times New Roman" w:cs="Times New Roman"/>
                          <w:sz w:val="18"/>
                          <w:szCs w:val="18"/>
                        </w:rPr>
                        <w:tab/>
                      </w:r>
                      <w:r w:rsidRPr="00F94A4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For frequency range 1 the </w:t>
                      </w:r>
                      <w:proofErr w:type="spellStart"/>
                      <w:r w:rsidRPr="00F94A4F">
                        <w:rPr>
                          <w:rFonts w:ascii="Times New Roman" w:hAnsi="Times New Roman" w:cs="Times New Roman"/>
                          <w:i/>
                          <w:iCs/>
                          <w:sz w:val="18"/>
                          <w:szCs w:val="18"/>
                        </w:rPr>
                        <w:t>associatedSSB</w:t>
                      </w:r>
                      <w:proofErr w:type="spellEnd"/>
                      <w:r w:rsidRPr="00F94A4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is optionally present for each CSI-RS resource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4E7A99A" w14:textId="2DAE094C" w:rsidR="00840031" w:rsidRDefault="005F365E" w:rsidP="00332CD3">
      <w:pPr>
        <w:spacing w:after="120"/>
        <w:jc w:val="both"/>
        <w:rPr>
          <w:rFonts w:eastAsia="宋体"/>
          <w:b/>
        </w:rPr>
      </w:pPr>
      <w:r w:rsidRPr="005F365E">
        <w:rPr>
          <w:rFonts w:eastAsia="宋体"/>
          <w:b/>
        </w:rPr>
        <w:t xml:space="preserve">Proposal1: </w:t>
      </w:r>
      <w:r w:rsidR="00840031">
        <w:rPr>
          <w:rFonts w:eastAsia="宋体"/>
          <w:b/>
        </w:rPr>
        <w:t xml:space="preserve">The number of cells shall be defined </w:t>
      </w:r>
      <w:r w:rsidR="00F36F67">
        <w:rPr>
          <w:rFonts w:eastAsia="宋体"/>
          <w:b/>
        </w:rPr>
        <w:t>per</w:t>
      </w:r>
      <w:r w:rsidR="00840031">
        <w:rPr>
          <w:rFonts w:eastAsia="宋体"/>
          <w:b/>
        </w:rPr>
        <w:t xml:space="preserve"> measurement object instead of frequency layer. </w:t>
      </w:r>
    </w:p>
    <w:p w14:paraId="42AD0AF3" w14:textId="5C13D965" w:rsidR="00353F0C" w:rsidRDefault="00840031" w:rsidP="00332CD3">
      <w:pPr>
        <w:spacing w:after="120"/>
        <w:jc w:val="both"/>
        <w:rPr>
          <w:noProof/>
          <w:sz w:val="16"/>
          <w:szCs w:val="16"/>
        </w:rPr>
      </w:pPr>
      <w:r>
        <w:rPr>
          <w:rFonts w:eastAsia="宋体"/>
          <w:b/>
        </w:rPr>
        <w:t xml:space="preserve">Proposal2: </w:t>
      </w:r>
      <w:r w:rsidR="005F365E" w:rsidRPr="005F365E">
        <w:rPr>
          <w:rFonts w:eastAsia="宋体"/>
          <w:b/>
        </w:rPr>
        <w:t xml:space="preserve">The number of CSI-RS resources </w:t>
      </w:r>
      <w:r w:rsidR="006A775E">
        <w:rPr>
          <w:rFonts w:eastAsia="宋体"/>
          <w:b/>
        </w:rPr>
        <w:t>per MO</w:t>
      </w:r>
      <w:r w:rsidR="005F365E" w:rsidRPr="005F365E">
        <w:rPr>
          <w:rFonts w:eastAsia="宋体"/>
          <w:b/>
        </w:rPr>
        <w:t xml:space="preserve"> should be restricted </w:t>
      </w:r>
      <w:r w:rsidR="00F36F67">
        <w:rPr>
          <w:rFonts w:eastAsia="宋体"/>
          <w:b/>
        </w:rPr>
        <w:t xml:space="preserve">to 96/64 </w:t>
      </w:r>
      <w:r w:rsidR="005F365E" w:rsidRPr="005F365E">
        <w:rPr>
          <w:rFonts w:eastAsia="宋体"/>
          <w:b/>
        </w:rPr>
        <w:t xml:space="preserve">as </w:t>
      </w:r>
      <w:r>
        <w:rPr>
          <w:rFonts w:eastAsia="宋体"/>
          <w:b/>
        </w:rPr>
        <w:t>defined by RAN1 below</w:t>
      </w:r>
      <w:r w:rsidR="005F365E" w:rsidRPr="005F365E">
        <w:rPr>
          <w:rFonts w:eastAsia="宋体"/>
          <w:b/>
        </w:rPr>
        <w:t>.</w:t>
      </w:r>
      <w:r w:rsidR="005F365E" w:rsidRPr="005F365E">
        <w:rPr>
          <w:noProof/>
          <w:sz w:val="16"/>
          <w:szCs w:val="16"/>
        </w:rPr>
        <w:t xml:space="preserve"> </w:t>
      </w:r>
    </w:p>
    <w:p w14:paraId="64CA6673" w14:textId="77D32AAF" w:rsidR="00F36F67" w:rsidRDefault="00F36F67" w:rsidP="00F36F67">
      <w:pPr>
        <w:spacing w:after="120"/>
        <w:jc w:val="both"/>
      </w:pPr>
      <w:r>
        <w:rPr>
          <w:rFonts w:eastAsia="宋体"/>
        </w:rPr>
        <w:lastRenderedPageBreak/>
        <w:t>According to the CSI-RS measurement configuration f</w:t>
      </w:r>
      <w:r>
        <w:t>ramework in [</w:t>
      </w:r>
      <w:r w:rsidR="0059011B">
        <w:t>4</w:t>
      </w:r>
      <w:r>
        <w:t xml:space="preserve">], </w:t>
      </w:r>
      <w:r w:rsidRPr="00973B84">
        <w:t>the</w:t>
      </w:r>
      <w:r>
        <w:t xml:space="preserve"> RAN2 </w:t>
      </w:r>
      <w:r w:rsidRPr="00973B84">
        <w:t>signaling allows</w:t>
      </w:r>
      <w:r w:rsidRPr="00973B84">
        <w:rPr>
          <w:rFonts w:hint="eastAsia"/>
        </w:rPr>
        <w:t xml:space="preserve"> </w:t>
      </w:r>
      <w:r w:rsidRPr="00973B84">
        <w:t xml:space="preserve">up to 96 cells </w:t>
      </w:r>
      <w:r>
        <w:t xml:space="preserve">being </w:t>
      </w:r>
      <w:r w:rsidRPr="00973B84">
        <w:t xml:space="preserve">indicated in one CSI-RS </w:t>
      </w:r>
      <w:r>
        <w:t>MO</w:t>
      </w:r>
      <w:r w:rsidRPr="00973B84">
        <w:t xml:space="preserve">, and each cell can be associated with up to 96 CSI-RS resources (i.e. </w:t>
      </w:r>
      <w:r>
        <w:t xml:space="preserve">in principle </w:t>
      </w:r>
      <w:r w:rsidRPr="00973B84">
        <w:t>a total of 9216 CSI-RS resources per MO).</w:t>
      </w:r>
      <w:r>
        <w:t xml:space="preserve"> As RAN1 has restricted the overall number of CSI-RS resources per MO to 96/64, the number of cells</w:t>
      </w:r>
      <w:r w:rsidR="006C39F0">
        <w:t xml:space="preserve"> that the UE is able to measure</w:t>
      </w:r>
      <w:r>
        <w:t xml:space="preserve"> shall be no higher than the value. RAN4 should discuss the UE capability and determines the number of cells </w:t>
      </w:r>
      <w:r w:rsidR="006C39F0">
        <w:t xml:space="preserve">and the number of CSI-RS resources </w:t>
      </w:r>
      <w:r>
        <w:t xml:space="preserve">that a UE shall at least be able to measure. </w:t>
      </w:r>
    </w:p>
    <w:p w14:paraId="6094236F" w14:textId="50B23EA5" w:rsidR="00F94A4F" w:rsidRDefault="00F36F67" w:rsidP="00013100">
      <w:pPr>
        <w:spacing w:after="120"/>
        <w:rPr>
          <w:rFonts w:eastAsia="宋体"/>
        </w:rPr>
      </w:pPr>
      <w:r w:rsidRPr="00B70FE4">
        <w:rPr>
          <w:b/>
        </w:rPr>
        <w:t xml:space="preserve">Proposal3: RAN4 should discuss the UE capability and determines the number of cells </w:t>
      </w:r>
      <w:r w:rsidR="006C39F0">
        <w:rPr>
          <w:b/>
        </w:rPr>
        <w:t xml:space="preserve">and the number of CSI-RS resources </w:t>
      </w:r>
      <w:r w:rsidRPr="00B70FE4">
        <w:rPr>
          <w:b/>
        </w:rPr>
        <w:t>that a UE shall at least be able to measure.</w:t>
      </w:r>
    </w:p>
    <w:p w14:paraId="29A466E4" w14:textId="77E119F6" w:rsidR="00F94A4F" w:rsidRPr="00B70FE4" w:rsidRDefault="006E7347" w:rsidP="00B70FE4">
      <w:pPr>
        <w:pStyle w:val="RAN4H2"/>
        <w:rPr>
          <w:rFonts w:eastAsia="宋体"/>
        </w:rPr>
      </w:pPr>
      <w:r w:rsidRPr="00B70FE4">
        <w:t>Measurement</w:t>
      </w:r>
      <w:r>
        <w:rPr>
          <w:rFonts w:eastAsia="宋体"/>
        </w:rPr>
        <w:t xml:space="preserve"> bandwidth </w:t>
      </w:r>
    </w:p>
    <w:p w14:paraId="406A22E4" w14:textId="7F67D59E" w:rsidR="00AA251D" w:rsidRDefault="00E85765" w:rsidP="007A43E5">
      <w:pPr>
        <w:spacing w:after="120"/>
        <w:jc w:val="both"/>
      </w:pPr>
      <w:r>
        <w:rPr>
          <w:rFonts w:eastAsia="宋体"/>
        </w:rPr>
        <w:t>According to the CSI-RS measurement configuration in [</w:t>
      </w:r>
      <w:r w:rsidR="0059011B">
        <w:rPr>
          <w:rFonts w:eastAsia="宋体"/>
        </w:rPr>
        <w:t>5</w:t>
      </w:r>
      <w:r>
        <w:rPr>
          <w:rFonts w:eastAsia="宋体"/>
        </w:rPr>
        <w:t xml:space="preserve">], each MO may contain an </w:t>
      </w:r>
      <w:r w:rsidRPr="00973B84">
        <w:rPr>
          <w:i/>
        </w:rPr>
        <w:t>CSI-RS-</w:t>
      </w:r>
      <w:proofErr w:type="spellStart"/>
      <w:r w:rsidRPr="00973B84">
        <w:rPr>
          <w:i/>
        </w:rPr>
        <w:t>ResourceConfigMobility</w:t>
      </w:r>
      <w:proofErr w:type="spellEnd"/>
      <w:r w:rsidRPr="00A80B75">
        <w:t xml:space="preserve"> </w:t>
      </w:r>
      <w:r>
        <w:t xml:space="preserve">which includes one or more (up to 96) </w:t>
      </w:r>
      <w:r w:rsidRPr="00973B84">
        <w:rPr>
          <w:i/>
        </w:rPr>
        <w:t>CSI-RS-</w:t>
      </w:r>
      <w:proofErr w:type="spellStart"/>
      <w:r w:rsidRPr="00973B84">
        <w:rPr>
          <w:i/>
        </w:rPr>
        <w:t>CellMobility</w:t>
      </w:r>
      <w:proofErr w:type="spellEnd"/>
      <w:r>
        <w:t xml:space="preserve"> configurations for same or different cells (</w:t>
      </w:r>
      <w:proofErr w:type="spellStart"/>
      <w:r w:rsidRPr="00973B84">
        <w:rPr>
          <w:i/>
        </w:rPr>
        <w:t>PhyCellId</w:t>
      </w:r>
      <w:proofErr w:type="spellEnd"/>
      <w:r>
        <w:t xml:space="preserve">). Each </w:t>
      </w:r>
      <w:r w:rsidRPr="00973B84">
        <w:rPr>
          <w:i/>
        </w:rPr>
        <w:t>CSI-RS-</w:t>
      </w:r>
      <w:proofErr w:type="spellStart"/>
      <w:r w:rsidRPr="00973B84">
        <w:rPr>
          <w:i/>
        </w:rPr>
        <w:t>CellMobility</w:t>
      </w:r>
      <w:proofErr w:type="spellEnd"/>
      <w:r>
        <w:rPr>
          <w:i/>
        </w:rPr>
        <w:t xml:space="preserve"> </w:t>
      </w:r>
      <w:r>
        <w:t xml:space="preserve">includes a </w:t>
      </w:r>
      <w:r w:rsidR="00ED5776">
        <w:t xml:space="preserve">CSI-RS </w:t>
      </w:r>
      <w:r>
        <w:t>measurement bandwidth</w:t>
      </w:r>
      <w:r w:rsidRPr="00973B84">
        <w:t xml:space="preserve"> </w:t>
      </w:r>
      <w:proofErr w:type="spellStart"/>
      <w:r w:rsidRPr="00973B84">
        <w:rPr>
          <w:i/>
        </w:rPr>
        <w:t>csi-rs-MeasurementBW</w:t>
      </w:r>
      <w:proofErr w:type="spellEnd"/>
      <w:r>
        <w:rPr>
          <w:i/>
        </w:rPr>
        <w:t>,</w:t>
      </w:r>
      <w:r w:rsidR="00ED5776">
        <w:rPr>
          <w:i/>
        </w:rPr>
        <w:t xml:space="preserve"> </w:t>
      </w:r>
      <w:r w:rsidR="00ED5776" w:rsidRPr="00B70FE4">
        <w:t xml:space="preserve">and a list of CSI-RS resources </w:t>
      </w:r>
      <w:r w:rsidR="00ED5776" w:rsidRPr="00B70FE4">
        <w:rPr>
          <w:i/>
        </w:rPr>
        <w:t>CSI-RS-Resource-Mobility</w:t>
      </w:r>
      <w:r w:rsidR="00ED5776" w:rsidRPr="00B70FE4">
        <w:t xml:space="preserve"> to be measured</w:t>
      </w:r>
      <w:r w:rsidR="00ED5776">
        <w:t>. The bandwidth can be configured ranging from 24PRBs up to 264PRBs</w:t>
      </w:r>
      <w:r w:rsidR="004F743E">
        <w:t>, as cited below</w:t>
      </w:r>
      <w:r w:rsidR="00ED5776">
        <w:t>.</w:t>
      </w:r>
      <w:r w:rsidR="004F743E">
        <w:t xml:space="preserve"> </w:t>
      </w:r>
      <w:r w:rsidR="00C17C0E">
        <w:t>In general, t</w:t>
      </w:r>
      <w:r w:rsidR="004F743E">
        <w:t xml:space="preserve">he measurement bandwidth as a side condition for CSI-RS based measurement accuracy shall be no smaller than 24PRBs. A higher measurement bandwidth leads to a better accuracy as more CSI-RS resources are supposed to be measured, however, it is at the cost of higher power consumption and </w:t>
      </w:r>
      <w:r w:rsidR="002A75DA">
        <w:t xml:space="preserve">more </w:t>
      </w:r>
      <w:r w:rsidR="004F743E">
        <w:t>scheduling restriction to the UE.</w:t>
      </w:r>
    </w:p>
    <w:p w14:paraId="5047590B" w14:textId="47D21E37" w:rsidR="004F743E" w:rsidRDefault="004F743E" w:rsidP="00B70FE4">
      <w:pPr>
        <w:spacing w:after="120"/>
        <w:jc w:val="both"/>
        <w:rPr>
          <w:rFonts w:eastAsia="宋体"/>
        </w:rPr>
      </w:pPr>
      <w:r w:rsidRPr="00E965E6">
        <w:rPr>
          <w:rFonts w:eastAsia="宋体"/>
          <w:noProof/>
        </w:rPr>
        <mc:AlternateContent>
          <mc:Choice Requires="wps">
            <w:drawing>
              <wp:inline distT="0" distB="0" distL="0" distR="0" wp14:anchorId="62DDF128" wp14:editId="777968D0">
                <wp:extent cx="6005830" cy="1269365"/>
                <wp:effectExtent l="0" t="0" r="13970" b="26035"/>
                <wp:docPr id="3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5830" cy="126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C977FC" w14:textId="77777777" w:rsidR="004F743E" w:rsidRDefault="004F743E" w:rsidP="004F743E">
                            <w:pPr>
                              <w:pStyle w:val="PL"/>
                            </w:pPr>
                            <w:r>
                              <w:t>CSI-RS-CellMobility ::=             SEQUENCE {</w:t>
                            </w:r>
                          </w:p>
                          <w:p w14:paraId="6C0CB5EB" w14:textId="77777777" w:rsidR="004F743E" w:rsidRDefault="004F743E" w:rsidP="004F743E">
                            <w:pPr>
                              <w:pStyle w:val="PL"/>
                            </w:pPr>
                            <w:r>
                              <w:t xml:space="preserve">    cellId                              PhysCellId,</w:t>
                            </w:r>
                          </w:p>
                          <w:p w14:paraId="3EABDB21" w14:textId="77777777" w:rsidR="004F743E" w:rsidRDefault="004F743E" w:rsidP="004F743E">
                            <w:pPr>
                              <w:pStyle w:val="PL"/>
                            </w:pPr>
                            <w:r>
                              <w:t xml:space="preserve">    csi-rs-MeasurementBW                SEQUENCE {</w:t>
                            </w:r>
                          </w:p>
                          <w:p w14:paraId="6202440C" w14:textId="77777777" w:rsidR="004F743E" w:rsidRDefault="004F743E" w:rsidP="004F743E">
                            <w:pPr>
                              <w:pStyle w:val="PL"/>
                            </w:pPr>
                            <w:r>
                              <w:t xml:space="preserve">        </w:t>
                            </w:r>
                            <w:r w:rsidRPr="0038043E">
                              <w:rPr>
                                <w:highlight w:val="yellow"/>
                              </w:rPr>
                              <w:t>nrofPRBs                        ENUMERATED { size24, size48, size96, size192, size264</w:t>
                            </w:r>
                            <w:r>
                              <w:t>},</w:t>
                            </w:r>
                          </w:p>
                          <w:p w14:paraId="0BF97002" w14:textId="77777777" w:rsidR="004F743E" w:rsidRDefault="004F743E" w:rsidP="004F743E">
                            <w:pPr>
                              <w:pStyle w:val="PL"/>
                            </w:pPr>
                            <w:r>
                              <w:t xml:space="preserve">        startPRB                        INTEGER(0..2169)</w:t>
                            </w:r>
                          </w:p>
                          <w:p w14:paraId="7B4AA290" w14:textId="77777777" w:rsidR="004F743E" w:rsidRDefault="004F743E" w:rsidP="004F743E">
                            <w:pPr>
                              <w:pStyle w:val="PL"/>
                            </w:pPr>
                            <w:r>
                              <w:t xml:space="preserve">    },</w:t>
                            </w:r>
                          </w:p>
                          <w:p w14:paraId="794B6419" w14:textId="77777777" w:rsidR="004F743E" w:rsidRDefault="004F743E" w:rsidP="004F743E">
                            <w:pPr>
                              <w:pStyle w:val="PL"/>
                            </w:pPr>
                            <w:r>
                              <w:t xml:space="preserve">    density                             ENUMERATED {d1,d3}               OPTIONAL,   -- Need R</w:t>
                            </w:r>
                          </w:p>
                          <w:p w14:paraId="5C4C019A" w14:textId="77777777" w:rsidR="004F743E" w:rsidRDefault="004F743E" w:rsidP="004F743E">
                            <w:pPr>
                              <w:pStyle w:val="PL"/>
                            </w:pPr>
                            <w:r>
                              <w:t xml:space="preserve">    csi-rs-ResourceList-Mobility        SEQUENCE (SIZE (1..maxNrofCSI-RS-ResourcesRRM)) OF CSI-RS-Resource-Mobility</w:t>
                            </w:r>
                          </w:p>
                          <w:p w14:paraId="6AE647C9" w14:textId="77777777" w:rsidR="004F743E" w:rsidRDefault="004F743E" w:rsidP="004F743E">
                            <w:pPr>
                              <w:pStyle w:val="PL"/>
                            </w:pPr>
                            <w:r>
                              <w:t>}</w:t>
                            </w:r>
                          </w:p>
                          <w:p w14:paraId="1F5CD7DE" w14:textId="77777777" w:rsidR="004F743E" w:rsidRDefault="004F743E" w:rsidP="004F743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2DDF128" id="_x0000_s1028" type="#_x0000_t202" style="width:472.9pt;height:99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">
                <v:textbox>
                  <w:txbxContent>
                    <w:p w14:paraId="20C977FC" w14:textId="77777777" w:rsidR="004F743E" w:rsidRDefault="004F743E" w:rsidP="004F743E">
                      <w:pPr>
                        <w:pStyle w:val="PL"/>
                      </w:pPr>
                      <w:r>
                        <w:t>CSI-RS-CellMobility ::=             SEQUENCE {</w:t>
                      </w:r>
                    </w:p>
                    <w:p w14:paraId="6C0CB5EB" w14:textId="77777777" w:rsidR="004F743E" w:rsidRDefault="004F743E" w:rsidP="004F743E">
                      <w:pPr>
                        <w:pStyle w:val="PL"/>
                      </w:pPr>
                      <w:r>
                        <w:t xml:space="preserve">    cellId                              PhysCellId,</w:t>
                      </w:r>
                    </w:p>
                    <w:p w14:paraId="3EABDB21" w14:textId="77777777" w:rsidR="004F743E" w:rsidRDefault="004F743E" w:rsidP="004F743E">
                      <w:pPr>
                        <w:pStyle w:val="PL"/>
                      </w:pPr>
                      <w:r>
                        <w:t xml:space="preserve">    csi-rs-MeasurementBW                SEQUENCE {</w:t>
                      </w:r>
                    </w:p>
                    <w:p w14:paraId="6202440C" w14:textId="77777777" w:rsidR="004F743E" w:rsidRDefault="004F743E" w:rsidP="004F743E">
                      <w:pPr>
                        <w:pStyle w:val="PL"/>
                      </w:pPr>
                      <w:r>
                        <w:t xml:space="preserve">        </w:t>
                      </w:r>
                      <w:r w:rsidRPr="0038043E">
                        <w:rPr>
                          <w:highlight w:val="yellow"/>
                        </w:rPr>
                        <w:t>nrofPRBs                        ENUMERATED { size24, size48, size96, size192, size264</w:t>
                      </w:r>
                      <w:r>
                        <w:t>},</w:t>
                      </w:r>
                    </w:p>
                    <w:p w14:paraId="0BF97002" w14:textId="77777777" w:rsidR="004F743E" w:rsidRDefault="004F743E" w:rsidP="004F743E">
                      <w:pPr>
                        <w:pStyle w:val="PL"/>
                      </w:pPr>
                      <w:r>
                        <w:t xml:space="preserve">        startPRB                        INTEGER(0..2169)</w:t>
                      </w:r>
                    </w:p>
                    <w:p w14:paraId="7B4AA290" w14:textId="77777777" w:rsidR="004F743E" w:rsidRDefault="004F743E" w:rsidP="004F743E">
                      <w:pPr>
                        <w:pStyle w:val="PL"/>
                      </w:pPr>
                      <w:r>
                        <w:t xml:space="preserve">    },</w:t>
                      </w:r>
                    </w:p>
                    <w:p w14:paraId="794B6419" w14:textId="77777777" w:rsidR="004F743E" w:rsidRDefault="004F743E" w:rsidP="004F743E">
                      <w:pPr>
                        <w:pStyle w:val="PL"/>
                      </w:pPr>
                      <w:r>
                        <w:t xml:space="preserve">    density                             ENUMERATED {d1,d3}               OPTIONAL,   -- Need R</w:t>
                      </w:r>
                    </w:p>
                    <w:p w14:paraId="5C4C019A" w14:textId="77777777" w:rsidR="004F743E" w:rsidRDefault="004F743E" w:rsidP="004F743E">
                      <w:pPr>
                        <w:pStyle w:val="PL"/>
                      </w:pPr>
                      <w:r>
                        <w:t xml:space="preserve">    csi-rs-ResourceList-Mobility        SEQUENCE (SIZE (1..maxNrofCSI-RS-ResourcesRRM)) OF CSI-RS-Resource-Mobility</w:t>
                      </w:r>
                    </w:p>
                    <w:p w14:paraId="6AE647C9" w14:textId="77777777" w:rsidR="004F743E" w:rsidRDefault="004F743E" w:rsidP="004F743E">
                      <w:pPr>
                        <w:pStyle w:val="PL"/>
                      </w:pPr>
                      <w:r>
                        <w:t>}</w:t>
                      </w:r>
                    </w:p>
                    <w:p w14:paraId="1F5CD7DE" w14:textId="77777777" w:rsidR="004F743E" w:rsidRDefault="004F743E" w:rsidP="004F743E"/>
                  </w:txbxContent>
                </v:textbox>
                <w10:anchorlock/>
              </v:shape>
            </w:pict>
          </mc:Fallback>
        </mc:AlternateContent>
      </w:r>
    </w:p>
    <w:p w14:paraId="21A58D9A" w14:textId="61B5DED9" w:rsidR="009F2BC3" w:rsidRDefault="00877A03" w:rsidP="00332CD3">
      <w:pPr>
        <w:spacing w:after="120"/>
        <w:jc w:val="both"/>
        <w:rPr>
          <w:rFonts w:eastAsia="宋体"/>
        </w:rPr>
      </w:pPr>
      <w:r>
        <w:rPr>
          <w:rFonts w:eastAsia="宋体"/>
        </w:rPr>
        <w:t xml:space="preserve">The performance of CSI-RS based intra-frequency measurement has been evaluated in terms of different measurement bandwidth and the initial results have been </w:t>
      </w:r>
      <w:r w:rsidRPr="00013100">
        <w:rPr>
          <w:rFonts w:eastAsia="宋体"/>
        </w:rPr>
        <w:t>captured in [</w:t>
      </w:r>
      <w:r w:rsidR="00A919C7" w:rsidRPr="00013100">
        <w:rPr>
          <w:rFonts w:eastAsia="宋体"/>
        </w:rPr>
        <w:t>5</w:t>
      </w:r>
      <w:r w:rsidRPr="00013100">
        <w:rPr>
          <w:rFonts w:eastAsia="宋体"/>
        </w:rPr>
        <w:t>]. As shown</w:t>
      </w:r>
      <w:r>
        <w:rPr>
          <w:rFonts w:eastAsia="宋体"/>
        </w:rPr>
        <w:t xml:space="preserve"> in Fig.1, </w:t>
      </w:r>
      <w:r w:rsidR="008E4F09">
        <w:rPr>
          <w:rFonts w:eastAsia="宋体"/>
        </w:rPr>
        <w:t>the</w:t>
      </w:r>
      <w:r>
        <w:rPr>
          <w:rFonts w:eastAsia="宋体"/>
        </w:rPr>
        <w:t xml:space="preserve"> </w:t>
      </w:r>
      <w:r w:rsidR="006A6B45">
        <w:rPr>
          <w:rFonts w:eastAsia="宋体"/>
        </w:rPr>
        <w:t xml:space="preserve">measurement </w:t>
      </w:r>
      <w:r w:rsidR="005049D9">
        <w:rPr>
          <w:rFonts w:eastAsia="宋体"/>
        </w:rPr>
        <w:t>accuracy</w:t>
      </w:r>
      <w:r w:rsidR="008E4F09">
        <w:rPr>
          <w:rFonts w:eastAsia="宋体"/>
        </w:rPr>
        <w:t xml:space="preserve"> up to 4.6dB</w:t>
      </w:r>
      <w:r w:rsidR="005049D9">
        <w:rPr>
          <w:rFonts w:eastAsia="宋体"/>
        </w:rPr>
        <w:t xml:space="preserve"> </w:t>
      </w:r>
      <w:r w:rsidR="00EC29B4">
        <w:rPr>
          <w:rFonts w:eastAsia="宋体"/>
        </w:rPr>
        <w:t xml:space="preserve">is observed </w:t>
      </w:r>
      <w:r w:rsidR="009F2BC3">
        <w:rPr>
          <w:rFonts w:eastAsia="宋体"/>
        </w:rPr>
        <w:t>in case of 24PRBs</w:t>
      </w:r>
      <w:r w:rsidR="00EC3132">
        <w:rPr>
          <w:rFonts w:eastAsia="宋体"/>
        </w:rPr>
        <w:t xml:space="preserve"> with 3 samples</w:t>
      </w:r>
      <w:r w:rsidR="00EC29B4">
        <w:rPr>
          <w:rFonts w:eastAsia="宋体"/>
        </w:rPr>
        <w:t xml:space="preserve">. Considering 48PRBs are assumed as the side condition for the CSI-RS based L1-RSRP measurement, it is suggested to adopt the same value for the CSI-RS based intra-frequency RRM measurement to achieve an acceptable accuracy. </w:t>
      </w:r>
    </w:p>
    <w:p w14:paraId="0E0088E3" w14:textId="778F79DD" w:rsidR="00877A03" w:rsidRPr="00B70FE4" w:rsidRDefault="00EC29B4" w:rsidP="00332CD3">
      <w:pPr>
        <w:spacing w:after="120"/>
        <w:jc w:val="both"/>
        <w:rPr>
          <w:rFonts w:eastAsia="宋体"/>
          <w:b/>
        </w:rPr>
      </w:pPr>
      <w:r w:rsidRPr="00B70FE4">
        <w:rPr>
          <w:rFonts w:eastAsia="宋体"/>
          <w:b/>
        </w:rPr>
        <w:t xml:space="preserve">Proposal4: </w:t>
      </w:r>
      <w:r w:rsidR="000F4554">
        <w:rPr>
          <w:rFonts w:eastAsia="宋体"/>
          <w:b/>
        </w:rPr>
        <w:t>It is proposed to adopt 48PRBs as t</w:t>
      </w:r>
      <w:r w:rsidR="00EC3132">
        <w:rPr>
          <w:rFonts w:eastAsia="宋体"/>
          <w:b/>
        </w:rPr>
        <w:t>he</w:t>
      </w:r>
      <w:r w:rsidRPr="00B70FE4">
        <w:rPr>
          <w:rFonts w:eastAsia="宋体"/>
          <w:b/>
        </w:rPr>
        <w:t xml:space="preserve"> measurement bandwidth for CSI-RS based intra-frequency measurement. </w:t>
      </w:r>
    </w:p>
    <w:p w14:paraId="71508C7F" w14:textId="32B4C64F" w:rsidR="00AA251D" w:rsidRDefault="00013100" w:rsidP="00332CD3">
      <w:pPr>
        <w:spacing w:after="120"/>
        <w:jc w:val="both"/>
        <w:rPr>
          <w:rFonts w:eastAsia="宋体"/>
        </w:rPr>
      </w:pPr>
      <w:r>
        <w:rPr>
          <w:rFonts w:eastAsia="宋体"/>
          <w:noProof/>
        </w:rPr>
        <w:drawing>
          <wp:inline distT="0" distB="0" distL="0" distR="0" wp14:anchorId="053035DC" wp14:editId="302E11DD">
            <wp:extent cx="6245193" cy="318126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9947" cy="31836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CC36A5" w14:textId="0B824266" w:rsidR="00013100" w:rsidRDefault="00013100" w:rsidP="00013100">
      <w:pPr>
        <w:pStyle w:val="Caption"/>
        <w:rPr>
          <w:rFonts w:eastAsia="宋体"/>
        </w:rPr>
      </w:pPr>
      <w:r>
        <w:rPr>
          <w:rFonts w:eastAsia="宋体"/>
        </w:rPr>
        <w:t xml:space="preserve">Figure 1 CSI-RS based intra-frequency </w:t>
      </w:r>
      <w:r w:rsidRPr="00013100">
        <w:rPr>
          <w:rFonts w:eastAsiaTheme="minorEastAsia"/>
        </w:rPr>
        <w:t>measurement</w:t>
      </w:r>
      <w:r>
        <w:rPr>
          <w:rFonts w:eastAsia="宋体"/>
        </w:rPr>
        <w:t xml:space="preserve"> accuracy for 24 PRB (left) vs. 48 PRB (right)</w:t>
      </w:r>
    </w:p>
    <w:p w14:paraId="5A89454E" w14:textId="592A2D8F" w:rsidR="00120C56" w:rsidRDefault="00481A1B" w:rsidP="00B70FE4">
      <w:pPr>
        <w:pStyle w:val="RAN4H2"/>
        <w:rPr>
          <w:i/>
        </w:rPr>
      </w:pPr>
      <w:r>
        <w:lastRenderedPageBreak/>
        <w:t>Side conditions</w:t>
      </w:r>
      <w:r w:rsidR="004313CD">
        <w:rPr>
          <w:rFonts w:eastAsia="宋体"/>
        </w:rPr>
        <w:t xml:space="preserve"> </w:t>
      </w:r>
    </w:p>
    <w:p w14:paraId="2671FB40" w14:textId="472A218F" w:rsidR="00E663DD" w:rsidRDefault="004313CD" w:rsidP="004313CD">
      <w:pPr>
        <w:spacing w:after="120"/>
        <w:jc w:val="both"/>
      </w:pPr>
      <w:r>
        <w:t>From the simulation, a better measurement performance can be observed by increasing the number of samples. For instance, the accuracy</w:t>
      </w:r>
      <w:r w:rsidR="00E663DD">
        <w:t xml:space="preserve"> value </w:t>
      </w:r>
      <w:r>
        <w:t xml:space="preserve">is improved from 3.5dB with </w:t>
      </w:r>
      <w:r w:rsidR="00E663DD">
        <w:t>on</w:t>
      </w:r>
      <w:r>
        <w:t xml:space="preserve">e sample to </w:t>
      </w:r>
      <w:r w:rsidR="00BC1716">
        <w:t>2.3dB</w:t>
      </w:r>
      <w:r>
        <w:t xml:space="preserve"> with 3 samples, </w:t>
      </w:r>
      <w:r w:rsidR="00E663DD">
        <w:t xml:space="preserve">and </w:t>
      </w:r>
      <w:r w:rsidR="00BC1716">
        <w:t>then to 1.9dB with 5 samples, assuming 30kHZ SCS at AWGN channel.</w:t>
      </w:r>
      <w:r>
        <w:t xml:space="preserve"> </w:t>
      </w:r>
      <w:r w:rsidR="00E663DD">
        <w:t xml:space="preserve">However, the increase step of the performance when increasing the number of samples is getting smaller. The most significant accuracy improvement is found when the </w:t>
      </w:r>
      <w:r w:rsidR="00481A1B">
        <w:t>measurement</w:t>
      </w:r>
      <w:r w:rsidR="00E663DD">
        <w:t xml:space="preserve"> is adjusted from 1 sample to 3 samples. </w:t>
      </w:r>
      <w:r w:rsidR="00090C5C">
        <w:t xml:space="preserve">In addition, -6dB is always assumed for L3 measurement for mobility. </w:t>
      </w:r>
      <w:r w:rsidR="00E663DD">
        <w:t xml:space="preserve">Considering the 48PRBs measurement bandwidth, it is proposed to </w:t>
      </w:r>
      <w:r w:rsidR="00481A1B">
        <w:t>adopt</w:t>
      </w:r>
      <w:r w:rsidR="00E663DD">
        <w:t xml:space="preserve"> 3 samples</w:t>
      </w:r>
      <w:r w:rsidR="00481A1B">
        <w:t xml:space="preserve"> and SNR=-</w:t>
      </w:r>
      <w:r w:rsidR="00090C5C">
        <w:t>6</w:t>
      </w:r>
      <w:r w:rsidR="00481A1B">
        <w:t>dB</w:t>
      </w:r>
      <w:r w:rsidR="00E663DD">
        <w:t xml:space="preserve"> as side condition for the CSI-RS based intra-frequency measurement. </w:t>
      </w:r>
    </w:p>
    <w:p w14:paraId="1424BA06" w14:textId="36564FCE" w:rsidR="00E663DD" w:rsidRDefault="00E663DD" w:rsidP="00E663DD">
      <w:pPr>
        <w:spacing w:after="120"/>
        <w:jc w:val="both"/>
        <w:rPr>
          <w:rFonts w:eastAsia="宋体"/>
          <w:b/>
        </w:rPr>
      </w:pPr>
      <w:r w:rsidRPr="00973B84">
        <w:rPr>
          <w:rFonts w:eastAsia="宋体"/>
          <w:b/>
        </w:rPr>
        <w:t xml:space="preserve">Proposal4: </w:t>
      </w:r>
      <w:r>
        <w:rPr>
          <w:rFonts w:eastAsia="宋体"/>
          <w:b/>
        </w:rPr>
        <w:t xml:space="preserve">It is </w:t>
      </w:r>
      <w:r w:rsidRPr="00B70FE4">
        <w:rPr>
          <w:rFonts w:eastAsia="宋体"/>
          <w:b/>
        </w:rPr>
        <w:t xml:space="preserve">proposed to </w:t>
      </w:r>
      <w:r w:rsidR="007E4051">
        <w:rPr>
          <w:rFonts w:eastAsia="宋体"/>
          <w:b/>
        </w:rPr>
        <w:t>adopt</w:t>
      </w:r>
      <w:r w:rsidRPr="00B70FE4">
        <w:rPr>
          <w:rFonts w:eastAsia="宋体"/>
          <w:b/>
        </w:rPr>
        <w:t xml:space="preserve"> 3 samples</w:t>
      </w:r>
      <w:r w:rsidR="00481A1B">
        <w:rPr>
          <w:rFonts w:eastAsia="宋体"/>
          <w:b/>
        </w:rPr>
        <w:t xml:space="preserve"> and -</w:t>
      </w:r>
      <w:r w:rsidR="008E4F09">
        <w:rPr>
          <w:rFonts w:eastAsia="宋体"/>
          <w:b/>
        </w:rPr>
        <w:t>6</w:t>
      </w:r>
      <w:r w:rsidR="00481A1B">
        <w:rPr>
          <w:rFonts w:eastAsia="宋体"/>
          <w:b/>
        </w:rPr>
        <w:t>dB SNR</w:t>
      </w:r>
      <w:r w:rsidRPr="00B70FE4">
        <w:rPr>
          <w:rFonts w:eastAsia="宋体"/>
          <w:b/>
        </w:rPr>
        <w:t xml:space="preserve"> for the CSI-RS based intra-frequency measurement</w:t>
      </w:r>
      <w:r w:rsidR="007E4051">
        <w:rPr>
          <w:rFonts w:eastAsia="宋体"/>
          <w:b/>
        </w:rPr>
        <w:t>.</w:t>
      </w:r>
      <w:r w:rsidRPr="00973B84">
        <w:rPr>
          <w:rFonts w:eastAsia="宋体"/>
          <w:b/>
        </w:rPr>
        <w:t xml:space="preserve"> </w:t>
      </w:r>
    </w:p>
    <w:p w14:paraId="4DE3080F" w14:textId="44B9A7E1" w:rsidR="00636556" w:rsidRDefault="00CD7492" w:rsidP="00636556">
      <w:pPr>
        <w:pStyle w:val="RAN4H1"/>
      </w:pPr>
      <w:r w:rsidRPr="00A37002">
        <w:t>Conclusion</w:t>
      </w:r>
    </w:p>
    <w:p w14:paraId="604FBAAF" w14:textId="7A4181DC" w:rsidR="00AD6A58" w:rsidRPr="00AD6A58" w:rsidRDefault="00AD6A58" w:rsidP="00AD6A58">
      <w:pPr>
        <w:jc w:val="both"/>
        <w:rPr>
          <w:lang w:val="en-GB"/>
        </w:rPr>
      </w:pPr>
      <w:r>
        <w:t xml:space="preserve">This contribution discussed </w:t>
      </w:r>
      <w:r w:rsidR="0059011B">
        <w:t>the RRM requirements for the CSI-RS based intra-frequency measurement</w:t>
      </w:r>
      <w:r>
        <w:t xml:space="preserve">. The observations and proposals are summarized as below: </w:t>
      </w:r>
    </w:p>
    <w:p w14:paraId="0337AD71" w14:textId="77777777" w:rsidR="00013100" w:rsidRDefault="00013100" w:rsidP="00013100">
      <w:pPr>
        <w:spacing w:after="120"/>
        <w:jc w:val="both"/>
        <w:rPr>
          <w:rFonts w:eastAsia="宋体"/>
          <w:b/>
        </w:rPr>
      </w:pPr>
      <w:r w:rsidRPr="005F365E">
        <w:rPr>
          <w:rFonts w:eastAsia="宋体"/>
          <w:b/>
        </w:rPr>
        <w:t xml:space="preserve">Proposal1: </w:t>
      </w:r>
      <w:r>
        <w:rPr>
          <w:rFonts w:eastAsia="宋体"/>
          <w:b/>
        </w:rPr>
        <w:t xml:space="preserve">The number of cells shall be defined per measurement object instead of frequency layer. </w:t>
      </w:r>
    </w:p>
    <w:p w14:paraId="0A05747D" w14:textId="77777777" w:rsidR="00013100" w:rsidRDefault="00013100" w:rsidP="00013100">
      <w:pPr>
        <w:spacing w:after="120"/>
        <w:jc w:val="both"/>
        <w:rPr>
          <w:noProof/>
          <w:sz w:val="16"/>
          <w:szCs w:val="16"/>
        </w:rPr>
      </w:pPr>
      <w:r>
        <w:rPr>
          <w:rFonts w:eastAsia="宋体"/>
          <w:b/>
        </w:rPr>
        <w:t xml:space="preserve">Proposal2: </w:t>
      </w:r>
      <w:r w:rsidRPr="005F365E">
        <w:rPr>
          <w:rFonts w:eastAsia="宋体"/>
          <w:b/>
        </w:rPr>
        <w:t xml:space="preserve">The number of CSI-RS resources </w:t>
      </w:r>
      <w:r>
        <w:rPr>
          <w:rFonts w:eastAsia="宋体"/>
          <w:b/>
        </w:rPr>
        <w:t>per MO</w:t>
      </w:r>
      <w:r w:rsidRPr="005F365E">
        <w:rPr>
          <w:rFonts w:eastAsia="宋体"/>
          <w:b/>
        </w:rPr>
        <w:t xml:space="preserve"> should be restricted </w:t>
      </w:r>
      <w:r>
        <w:rPr>
          <w:rFonts w:eastAsia="宋体"/>
          <w:b/>
        </w:rPr>
        <w:t xml:space="preserve">to 96/64 </w:t>
      </w:r>
      <w:r w:rsidRPr="005F365E">
        <w:rPr>
          <w:rFonts w:eastAsia="宋体"/>
          <w:b/>
        </w:rPr>
        <w:t xml:space="preserve">as </w:t>
      </w:r>
      <w:r>
        <w:rPr>
          <w:rFonts w:eastAsia="宋体"/>
          <w:b/>
        </w:rPr>
        <w:t>defined by RAN1 below</w:t>
      </w:r>
      <w:r w:rsidRPr="005F365E">
        <w:rPr>
          <w:rFonts w:eastAsia="宋体"/>
          <w:b/>
        </w:rPr>
        <w:t>.</w:t>
      </w:r>
      <w:r w:rsidRPr="005F365E">
        <w:rPr>
          <w:noProof/>
          <w:sz w:val="16"/>
          <w:szCs w:val="16"/>
        </w:rPr>
        <w:t xml:space="preserve"> </w:t>
      </w:r>
    </w:p>
    <w:p w14:paraId="76052154" w14:textId="2840580C" w:rsidR="00636556" w:rsidRDefault="00013100" w:rsidP="00013100">
      <w:pPr>
        <w:pStyle w:val="RAN4proposal"/>
        <w:numPr>
          <w:ilvl w:val="0"/>
          <w:numId w:val="0"/>
        </w:numPr>
        <w:jc w:val="both"/>
      </w:pPr>
      <w:r w:rsidRPr="00B70FE4">
        <w:t xml:space="preserve">Proposal3: RAN4 should discuss the UE capability and determines the number of cells </w:t>
      </w:r>
      <w:r>
        <w:rPr>
          <w:b w:val="0"/>
        </w:rPr>
        <w:t xml:space="preserve">and the number of CSI-RS resources </w:t>
      </w:r>
      <w:r w:rsidRPr="00B70FE4">
        <w:t>that a UE shall at least be able to measure.</w:t>
      </w:r>
    </w:p>
    <w:p w14:paraId="1D4D2D9A" w14:textId="56CDB184" w:rsidR="00013100" w:rsidRPr="00013100" w:rsidRDefault="00013100" w:rsidP="00013100">
      <w:pPr>
        <w:spacing w:after="120"/>
        <w:jc w:val="both"/>
        <w:rPr>
          <w:rFonts w:eastAsia="宋体"/>
          <w:b/>
        </w:rPr>
      </w:pPr>
      <w:r w:rsidRPr="00973B84">
        <w:rPr>
          <w:rFonts w:eastAsia="宋体"/>
          <w:b/>
        </w:rPr>
        <w:t xml:space="preserve">Proposal4: </w:t>
      </w:r>
      <w:r>
        <w:rPr>
          <w:rFonts w:eastAsia="宋体"/>
          <w:b/>
        </w:rPr>
        <w:t xml:space="preserve">It is </w:t>
      </w:r>
      <w:r w:rsidRPr="00B70FE4">
        <w:rPr>
          <w:rFonts w:eastAsia="宋体"/>
          <w:b/>
        </w:rPr>
        <w:t xml:space="preserve">proposed to </w:t>
      </w:r>
      <w:r>
        <w:rPr>
          <w:rFonts w:eastAsia="宋体"/>
          <w:b/>
        </w:rPr>
        <w:t>adopt</w:t>
      </w:r>
      <w:r w:rsidRPr="00B70FE4">
        <w:rPr>
          <w:rFonts w:eastAsia="宋体"/>
          <w:b/>
        </w:rPr>
        <w:t xml:space="preserve"> 3 samples</w:t>
      </w:r>
      <w:r>
        <w:rPr>
          <w:rFonts w:eastAsia="宋体"/>
          <w:b/>
        </w:rPr>
        <w:t xml:space="preserve"> and -6dB SNR</w:t>
      </w:r>
      <w:r w:rsidRPr="00B70FE4">
        <w:rPr>
          <w:rFonts w:eastAsia="宋体"/>
          <w:b/>
        </w:rPr>
        <w:t xml:space="preserve"> for the CSI-RS based intra-frequency measurement</w:t>
      </w:r>
      <w:r>
        <w:rPr>
          <w:rFonts w:eastAsia="宋体"/>
          <w:b/>
        </w:rPr>
        <w:t>.</w:t>
      </w:r>
      <w:r w:rsidRPr="00973B84">
        <w:rPr>
          <w:rFonts w:eastAsia="宋体"/>
          <w:b/>
        </w:rPr>
        <w:t xml:space="preserve"> </w:t>
      </w: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34E38C01" w14:textId="3E1FDBB8" w:rsidR="0059011B" w:rsidRDefault="0059011B" w:rsidP="00B70FE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D16292">
        <w:rPr>
          <w:szCs w:val="20"/>
          <w:lang w:val="en-GB"/>
        </w:rPr>
        <w:t>R</w:t>
      </w:r>
      <w:r>
        <w:rPr>
          <w:szCs w:val="20"/>
          <w:lang w:val="en-GB"/>
        </w:rPr>
        <w:t>P</w:t>
      </w:r>
      <w:r w:rsidRPr="00D16292">
        <w:rPr>
          <w:szCs w:val="20"/>
          <w:lang w:val="en-GB"/>
        </w:rPr>
        <w:t>-</w:t>
      </w:r>
      <w:r>
        <w:rPr>
          <w:szCs w:val="20"/>
          <w:lang w:val="en-GB"/>
        </w:rPr>
        <w:t xml:space="preserve">191580, </w:t>
      </w:r>
      <w:r w:rsidRPr="00E74D0B">
        <w:rPr>
          <w:szCs w:val="20"/>
          <w:lang w:val="en-GB"/>
        </w:rPr>
        <w:t>New WID on RRM requirement for CSI-RS based L3 measurement, CATT</w:t>
      </w:r>
    </w:p>
    <w:p w14:paraId="0678B26A" w14:textId="092D9616" w:rsidR="00B7404A" w:rsidRPr="00973B84" w:rsidRDefault="00B7404A" w:rsidP="00B7404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 xml:space="preserve">R4-1902810, </w:t>
      </w:r>
      <w:r w:rsidRPr="00973B84">
        <w:t>LS on clarification about CSI-RS measurement</w:t>
      </w:r>
    </w:p>
    <w:p w14:paraId="5F6135DE" w14:textId="62496584" w:rsidR="00B7404A" w:rsidRPr="00013100" w:rsidRDefault="00B7404A" w:rsidP="00B7404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7949E2">
        <w:t>R4-</w:t>
      </w:r>
      <w:r w:rsidRPr="00013100">
        <w:t>1905310, Reply LS on clarification about CSI-RS measurement</w:t>
      </w:r>
    </w:p>
    <w:p w14:paraId="34C86C45" w14:textId="5BC54A08" w:rsidR="0059011B" w:rsidRPr="00013100" w:rsidRDefault="0059011B" w:rsidP="00B7404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 w:rsidRPr="00013100">
        <w:rPr>
          <w:lang w:val="en-GB"/>
        </w:rPr>
        <w:t>3GPP TS38.331, NR Radio Resource Control</w:t>
      </w:r>
    </w:p>
    <w:p w14:paraId="3AB606B9" w14:textId="477E7F67" w:rsidR="0059011B" w:rsidRPr="00B70FE4" w:rsidRDefault="0059011B" w:rsidP="00B7404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 w:rsidRPr="00013100">
        <w:rPr>
          <w:lang w:val="en-GB"/>
        </w:rPr>
        <w:t>R4-</w:t>
      </w:r>
      <w:r w:rsidR="006220A7" w:rsidRPr="00013100">
        <w:rPr>
          <w:lang w:val="en-GB"/>
        </w:rPr>
        <w:t>1911759</w:t>
      </w:r>
      <w:r w:rsidRPr="00013100">
        <w:rPr>
          <w:lang w:val="en-GB"/>
        </w:rPr>
        <w:t>, Simulation</w:t>
      </w:r>
      <w:r w:rsidRPr="00B70FE4">
        <w:rPr>
          <w:lang w:val="en-GB"/>
        </w:rPr>
        <w:t xml:space="preserve"> results for CSI-RS based measurements</w:t>
      </w:r>
    </w:p>
    <w:p w14:paraId="5A5B7335" w14:textId="05C7E3DF" w:rsidR="00C91867" w:rsidRPr="00013100" w:rsidRDefault="00C91867" w:rsidP="00B70FE4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C91867" w:rsidRPr="00013100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6FA93F" w14:textId="77777777" w:rsidR="0040302E" w:rsidRDefault="0040302E" w:rsidP="00001C9B">
      <w:pPr>
        <w:spacing w:after="0" w:line="240" w:lineRule="auto"/>
      </w:pPr>
      <w:r>
        <w:separator/>
      </w:r>
    </w:p>
  </w:endnote>
  <w:endnote w:type="continuationSeparator" w:id="0">
    <w:p w14:paraId="5EDBEB27" w14:textId="77777777" w:rsidR="0040302E" w:rsidRDefault="0040302E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C69566" w14:textId="77777777" w:rsidR="0040302E" w:rsidRDefault="0040302E" w:rsidP="00001C9B">
      <w:pPr>
        <w:spacing w:after="0" w:line="240" w:lineRule="auto"/>
      </w:pPr>
      <w:r>
        <w:separator/>
      </w:r>
    </w:p>
  </w:footnote>
  <w:footnote w:type="continuationSeparator" w:id="0">
    <w:p w14:paraId="48D5D717" w14:textId="77777777" w:rsidR="0040302E" w:rsidRDefault="0040302E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977A86"/>
    <w:multiLevelType w:val="multilevel"/>
    <w:tmpl w:val="857C4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665C217B"/>
    <w:multiLevelType w:val="multilevel"/>
    <w:tmpl w:val="AA726888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5"/>
    <w:lvlOverride w:ilvl="0">
      <w:startOverride w:val="1"/>
    </w:lvlOverride>
  </w:num>
  <w:num w:numId="6">
    <w:abstractNumId w:val="8"/>
  </w:num>
  <w:num w:numId="7">
    <w:abstractNumId w:val="2"/>
  </w:num>
  <w:num w:numId="8">
    <w:abstractNumId w:val="3"/>
  </w:num>
  <w:num w:numId="9">
    <w:abstractNumId w:val="7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3100"/>
    <w:rsid w:val="00017C58"/>
    <w:rsid w:val="000211B3"/>
    <w:rsid w:val="00041835"/>
    <w:rsid w:val="00042879"/>
    <w:rsid w:val="000429BA"/>
    <w:rsid w:val="000442C6"/>
    <w:rsid w:val="00052048"/>
    <w:rsid w:val="00052489"/>
    <w:rsid w:val="0008371C"/>
    <w:rsid w:val="0008612A"/>
    <w:rsid w:val="00090B68"/>
    <w:rsid w:val="00090C5C"/>
    <w:rsid w:val="000A12B0"/>
    <w:rsid w:val="000B0056"/>
    <w:rsid w:val="000B56D7"/>
    <w:rsid w:val="000B5864"/>
    <w:rsid w:val="000D19AE"/>
    <w:rsid w:val="000D7842"/>
    <w:rsid w:val="000F4554"/>
    <w:rsid w:val="001015FE"/>
    <w:rsid w:val="00103EEE"/>
    <w:rsid w:val="0011548D"/>
    <w:rsid w:val="00115CE9"/>
    <w:rsid w:val="00117630"/>
    <w:rsid w:val="00120C56"/>
    <w:rsid w:val="0013626B"/>
    <w:rsid w:val="001372FA"/>
    <w:rsid w:val="001433A9"/>
    <w:rsid w:val="00155C0E"/>
    <w:rsid w:val="00161941"/>
    <w:rsid w:val="001745F8"/>
    <w:rsid w:val="00176671"/>
    <w:rsid w:val="001838CF"/>
    <w:rsid w:val="001850DD"/>
    <w:rsid w:val="001C2F6D"/>
    <w:rsid w:val="001E30F6"/>
    <w:rsid w:val="001E78FB"/>
    <w:rsid w:val="002066B9"/>
    <w:rsid w:val="00225C40"/>
    <w:rsid w:val="00235F5C"/>
    <w:rsid w:val="002516E7"/>
    <w:rsid w:val="00273E76"/>
    <w:rsid w:val="00287622"/>
    <w:rsid w:val="00291FCE"/>
    <w:rsid w:val="00295FDD"/>
    <w:rsid w:val="002A75DA"/>
    <w:rsid w:val="002B4922"/>
    <w:rsid w:val="002C2D19"/>
    <w:rsid w:val="002D10FA"/>
    <w:rsid w:val="002D4C55"/>
    <w:rsid w:val="002D7387"/>
    <w:rsid w:val="002F56C6"/>
    <w:rsid w:val="003057C1"/>
    <w:rsid w:val="00310F7F"/>
    <w:rsid w:val="00332521"/>
    <w:rsid w:val="00332CD3"/>
    <w:rsid w:val="00341E75"/>
    <w:rsid w:val="00353F0C"/>
    <w:rsid w:val="00363CF1"/>
    <w:rsid w:val="003727E1"/>
    <w:rsid w:val="003753FF"/>
    <w:rsid w:val="00387E80"/>
    <w:rsid w:val="003914B2"/>
    <w:rsid w:val="003A339C"/>
    <w:rsid w:val="003A36E4"/>
    <w:rsid w:val="003A5016"/>
    <w:rsid w:val="003A65BD"/>
    <w:rsid w:val="003B1CF5"/>
    <w:rsid w:val="003B6043"/>
    <w:rsid w:val="003B659E"/>
    <w:rsid w:val="003C3850"/>
    <w:rsid w:val="0040302E"/>
    <w:rsid w:val="00412592"/>
    <w:rsid w:val="00417AA0"/>
    <w:rsid w:val="00427818"/>
    <w:rsid w:val="004313CD"/>
    <w:rsid w:val="0043750A"/>
    <w:rsid w:val="00461F97"/>
    <w:rsid w:val="00467FAD"/>
    <w:rsid w:val="004738D5"/>
    <w:rsid w:val="00480278"/>
    <w:rsid w:val="00481A1B"/>
    <w:rsid w:val="00486CD2"/>
    <w:rsid w:val="004B7B4A"/>
    <w:rsid w:val="004C7D50"/>
    <w:rsid w:val="004E5E66"/>
    <w:rsid w:val="004F096B"/>
    <w:rsid w:val="004F743E"/>
    <w:rsid w:val="00503B4D"/>
    <w:rsid w:val="005049D9"/>
    <w:rsid w:val="00504EE9"/>
    <w:rsid w:val="005136FC"/>
    <w:rsid w:val="0051719E"/>
    <w:rsid w:val="005205C4"/>
    <w:rsid w:val="00521750"/>
    <w:rsid w:val="00535F19"/>
    <w:rsid w:val="00543767"/>
    <w:rsid w:val="0054442C"/>
    <w:rsid w:val="00550285"/>
    <w:rsid w:val="00550F1A"/>
    <w:rsid w:val="0056038A"/>
    <w:rsid w:val="005657EA"/>
    <w:rsid w:val="005728AA"/>
    <w:rsid w:val="005836F8"/>
    <w:rsid w:val="0059011B"/>
    <w:rsid w:val="00590E62"/>
    <w:rsid w:val="005918FA"/>
    <w:rsid w:val="00596C8B"/>
    <w:rsid w:val="005A3F05"/>
    <w:rsid w:val="005A757C"/>
    <w:rsid w:val="005B333B"/>
    <w:rsid w:val="005B49C0"/>
    <w:rsid w:val="005C4BE9"/>
    <w:rsid w:val="005E61A8"/>
    <w:rsid w:val="005F365E"/>
    <w:rsid w:val="005F6419"/>
    <w:rsid w:val="005F6FEB"/>
    <w:rsid w:val="0060737B"/>
    <w:rsid w:val="00617400"/>
    <w:rsid w:val="006220A7"/>
    <w:rsid w:val="00636233"/>
    <w:rsid w:val="00636556"/>
    <w:rsid w:val="00646350"/>
    <w:rsid w:val="00656978"/>
    <w:rsid w:val="00664950"/>
    <w:rsid w:val="00667251"/>
    <w:rsid w:val="00683220"/>
    <w:rsid w:val="00687FA0"/>
    <w:rsid w:val="00690D1F"/>
    <w:rsid w:val="006A6B45"/>
    <w:rsid w:val="006A775E"/>
    <w:rsid w:val="006B1142"/>
    <w:rsid w:val="006B57B9"/>
    <w:rsid w:val="006B7010"/>
    <w:rsid w:val="006B7B7B"/>
    <w:rsid w:val="006C39F0"/>
    <w:rsid w:val="006D27B4"/>
    <w:rsid w:val="006E04FC"/>
    <w:rsid w:val="006E7347"/>
    <w:rsid w:val="007145FF"/>
    <w:rsid w:val="0072427B"/>
    <w:rsid w:val="00727FBD"/>
    <w:rsid w:val="00750F9A"/>
    <w:rsid w:val="00751515"/>
    <w:rsid w:val="00753679"/>
    <w:rsid w:val="007818E3"/>
    <w:rsid w:val="007848D9"/>
    <w:rsid w:val="00784D14"/>
    <w:rsid w:val="00785232"/>
    <w:rsid w:val="007A43E5"/>
    <w:rsid w:val="007A64C8"/>
    <w:rsid w:val="007A67EE"/>
    <w:rsid w:val="007C3ED0"/>
    <w:rsid w:val="007C6B8C"/>
    <w:rsid w:val="007D7B8A"/>
    <w:rsid w:val="007E29C7"/>
    <w:rsid w:val="007E4051"/>
    <w:rsid w:val="007E61D2"/>
    <w:rsid w:val="008002E4"/>
    <w:rsid w:val="00806A76"/>
    <w:rsid w:val="00811C9D"/>
    <w:rsid w:val="00811D7B"/>
    <w:rsid w:val="00816C80"/>
    <w:rsid w:val="00826B57"/>
    <w:rsid w:val="00840031"/>
    <w:rsid w:val="00841BCD"/>
    <w:rsid w:val="00877A03"/>
    <w:rsid w:val="008826C1"/>
    <w:rsid w:val="008942C1"/>
    <w:rsid w:val="008A65E0"/>
    <w:rsid w:val="008C67B9"/>
    <w:rsid w:val="008D067B"/>
    <w:rsid w:val="008D2D0B"/>
    <w:rsid w:val="008D5CDE"/>
    <w:rsid w:val="008E0997"/>
    <w:rsid w:val="008E4F09"/>
    <w:rsid w:val="008F20F0"/>
    <w:rsid w:val="009042BD"/>
    <w:rsid w:val="00914FC3"/>
    <w:rsid w:val="0093063A"/>
    <w:rsid w:val="009433A2"/>
    <w:rsid w:val="00971021"/>
    <w:rsid w:val="00971816"/>
    <w:rsid w:val="00977E1D"/>
    <w:rsid w:val="00980545"/>
    <w:rsid w:val="00981220"/>
    <w:rsid w:val="00995EEE"/>
    <w:rsid w:val="009E2ED2"/>
    <w:rsid w:val="009F11C3"/>
    <w:rsid w:val="009F2BC3"/>
    <w:rsid w:val="009F4FE8"/>
    <w:rsid w:val="00A01FBE"/>
    <w:rsid w:val="00A13563"/>
    <w:rsid w:val="00A22B78"/>
    <w:rsid w:val="00A24928"/>
    <w:rsid w:val="00A24A61"/>
    <w:rsid w:val="00A25AE5"/>
    <w:rsid w:val="00A35AB0"/>
    <w:rsid w:val="00A37002"/>
    <w:rsid w:val="00A60A58"/>
    <w:rsid w:val="00A61846"/>
    <w:rsid w:val="00A86F88"/>
    <w:rsid w:val="00A919C7"/>
    <w:rsid w:val="00AA1B0E"/>
    <w:rsid w:val="00AA251D"/>
    <w:rsid w:val="00AA68C0"/>
    <w:rsid w:val="00AB5B6C"/>
    <w:rsid w:val="00AC5CA7"/>
    <w:rsid w:val="00AD6A58"/>
    <w:rsid w:val="00AE0E92"/>
    <w:rsid w:val="00AE451A"/>
    <w:rsid w:val="00AE56B1"/>
    <w:rsid w:val="00B16CF4"/>
    <w:rsid w:val="00B36AA2"/>
    <w:rsid w:val="00B37268"/>
    <w:rsid w:val="00B434AE"/>
    <w:rsid w:val="00B43943"/>
    <w:rsid w:val="00B4769F"/>
    <w:rsid w:val="00B55B32"/>
    <w:rsid w:val="00B70FE4"/>
    <w:rsid w:val="00B73862"/>
    <w:rsid w:val="00B7404A"/>
    <w:rsid w:val="00B95DB8"/>
    <w:rsid w:val="00BA1A8C"/>
    <w:rsid w:val="00BA6E48"/>
    <w:rsid w:val="00BA724E"/>
    <w:rsid w:val="00BB7107"/>
    <w:rsid w:val="00BC1716"/>
    <w:rsid w:val="00BC50C1"/>
    <w:rsid w:val="00BE7819"/>
    <w:rsid w:val="00BF2218"/>
    <w:rsid w:val="00C17C0E"/>
    <w:rsid w:val="00C40412"/>
    <w:rsid w:val="00C405C6"/>
    <w:rsid w:val="00C61A06"/>
    <w:rsid w:val="00C66A2C"/>
    <w:rsid w:val="00C769D0"/>
    <w:rsid w:val="00C843C4"/>
    <w:rsid w:val="00C91867"/>
    <w:rsid w:val="00CA2B32"/>
    <w:rsid w:val="00CB5C2A"/>
    <w:rsid w:val="00CD06E2"/>
    <w:rsid w:val="00CD1CDB"/>
    <w:rsid w:val="00CD4170"/>
    <w:rsid w:val="00CD7492"/>
    <w:rsid w:val="00CE3A6B"/>
    <w:rsid w:val="00D00211"/>
    <w:rsid w:val="00D06309"/>
    <w:rsid w:val="00D1275E"/>
    <w:rsid w:val="00D156CF"/>
    <w:rsid w:val="00D27872"/>
    <w:rsid w:val="00D33F69"/>
    <w:rsid w:val="00D351EA"/>
    <w:rsid w:val="00D43403"/>
    <w:rsid w:val="00D54770"/>
    <w:rsid w:val="00D62E71"/>
    <w:rsid w:val="00D740CA"/>
    <w:rsid w:val="00D84275"/>
    <w:rsid w:val="00D85728"/>
    <w:rsid w:val="00D97CB1"/>
    <w:rsid w:val="00DB22C6"/>
    <w:rsid w:val="00DB741B"/>
    <w:rsid w:val="00DC7474"/>
    <w:rsid w:val="00DD4E44"/>
    <w:rsid w:val="00DD555A"/>
    <w:rsid w:val="00DE2293"/>
    <w:rsid w:val="00DE41B2"/>
    <w:rsid w:val="00DF2997"/>
    <w:rsid w:val="00E07D14"/>
    <w:rsid w:val="00E23212"/>
    <w:rsid w:val="00E2324F"/>
    <w:rsid w:val="00E34FB9"/>
    <w:rsid w:val="00E663DD"/>
    <w:rsid w:val="00E74D0B"/>
    <w:rsid w:val="00E84793"/>
    <w:rsid w:val="00E85765"/>
    <w:rsid w:val="00E92BB4"/>
    <w:rsid w:val="00E965E6"/>
    <w:rsid w:val="00EA7A12"/>
    <w:rsid w:val="00EB024A"/>
    <w:rsid w:val="00EB53DA"/>
    <w:rsid w:val="00EB7A42"/>
    <w:rsid w:val="00EC1BB3"/>
    <w:rsid w:val="00EC29B4"/>
    <w:rsid w:val="00EC3132"/>
    <w:rsid w:val="00EC6C73"/>
    <w:rsid w:val="00EC7BC3"/>
    <w:rsid w:val="00ED5776"/>
    <w:rsid w:val="00ED7600"/>
    <w:rsid w:val="00EE45BD"/>
    <w:rsid w:val="00EF2A70"/>
    <w:rsid w:val="00EF6F14"/>
    <w:rsid w:val="00F1362C"/>
    <w:rsid w:val="00F204D6"/>
    <w:rsid w:val="00F27BE7"/>
    <w:rsid w:val="00F36F67"/>
    <w:rsid w:val="00F41642"/>
    <w:rsid w:val="00F51088"/>
    <w:rsid w:val="00F60CC5"/>
    <w:rsid w:val="00F76141"/>
    <w:rsid w:val="00F824F5"/>
    <w:rsid w:val="00F94A4F"/>
    <w:rsid w:val="00FC29B9"/>
    <w:rsid w:val="00FC37F7"/>
    <w:rsid w:val="00FC6FD3"/>
    <w:rsid w:val="00FD6907"/>
    <w:rsid w:val="00FE0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6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6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qFormat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character" w:customStyle="1" w:styleId="B2Char">
    <w:name w:val="B2 Char"/>
    <w:link w:val="B2"/>
    <w:locked/>
    <w:rsid w:val="00F94A4F"/>
    <w:rPr>
      <w:lang w:val="x-none"/>
    </w:rPr>
  </w:style>
  <w:style w:type="paragraph" w:customStyle="1" w:styleId="B2">
    <w:name w:val="B2"/>
    <w:basedOn w:val="Normal"/>
    <w:link w:val="B2Char"/>
    <w:rsid w:val="00F94A4F"/>
    <w:pPr>
      <w:spacing w:after="180" w:line="240" w:lineRule="auto"/>
      <w:ind w:left="851" w:hanging="284"/>
    </w:pPr>
    <w:rPr>
      <w:rFonts w:asciiTheme="minorHAnsi" w:hAnsiTheme="minorHAnsi"/>
      <w:sz w:val="22"/>
      <w:lang w:val="x-none"/>
    </w:rPr>
  </w:style>
  <w:style w:type="character" w:customStyle="1" w:styleId="PLChar">
    <w:name w:val="PL Char"/>
    <w:link w:val="PL"/>
    <w:qFormat/>
    <w:locked/>
    <w:rsid w:val="00E965E6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E965E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4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A1951-A084-4CFB-82AD-21D2786BB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LD</cp:lastModifiedBy>
  <cp:revision>2</cp:revision>
  <dcterms:created xsi:type="dcterms:W3CDTF">2019-10-04T14:13:00Z</dcterms:created>
  <dcterms:modified xsi:type="dcterms:W3CDTF">2019-10-04T14:13:00Z</dcterms:modified>
</cp:coreProperties>
</file>